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4A2AC" w14:textId="77777777" w:rsidR="00275A03" w:rsidRDefault="0020224D">
      <w:pPr>
        <w:rPr>
          <w:b/>
          <w:sz w:val="32"/>
          <w:szCs w:val="32"/>
        </w:rPr>
      </w:pPr>
      <w:bookmarkStart w:id="0" w:name="_GoBack"/>
      <w:bookmarkEnd w:id="0"/>
      <w:r>
        <w:tab/>
      </w:r>
      <w:r>
        <w:tab/>
      </w:r>
      <w:r>
        <w:tab/>
      </w:r>
      <w:r>
        <w:rPr>
          <w:b/>
          <w:sz w:val="32"/>
          <w:szCs w:val="32"/>
        </w:rPr>
        <w:t>Allegheny Student Government</w:t>
      </w:r>
    </w:p>
    <w:p w14:paraId="5011AABA" w14:textId="262341F1" w:rsidR="00275A03" w:rsidRDefault="0020224D">
      <w:pPr>
        <w:jc w:val="center"/>
        <w:rPr>
          <w:b/>
          <w:sz w:val="32"/>
          <w:szCs w:val="32"/>
        </w:rPr>
      </w:pPr>
      <w:r>
        <w:rPr>
          <w:b/>
          <w:sz w:val="32"/>
          <w:szCs w:val="32"/>
        </w:rPr>
        <w:t>201</w:t>
      </w:r>
      <w:r w:rsidR="00CC5D86">
        <w:rPr>
          <w:b/>
          <w:sz w:val="32"/>
          <w:szCs w:val="32"/>
        </w:rPr>
        <w:t>9</w:t>
      </w:r>
      <w:r>
        <w:rPr>
          <w:b/>
          <w:sz w:val="32"/>
          <w:szCs w:val="32"/>
        </w:rPr>
        <w:t>-20</w:t>
      </w:r>
      <w:r w:rsidR="00CC5D86">
        <w:rPr>
          <w:b/>
          <w:sz w:val="32"/>
          <w:szCs w:val="32"/>
        </w:rPr>
        <w:t>20</w:t>
      </w:r>
      <w:r>
        <w:rPr>
          <w:b/>
          <w:sz w:val="32"/>
          <w:szCs w:val="32"/>
        </w:rPr>
        <w:t xml:space="preserve"> ASG PRESIDENTIAL/VICE-PRESIDENT ELECTION INFORMATION</w:t>
      </w:r>
    </w:p>
    <w:p w14:paraId="50CF805B" w14:textId="77777777" w:rsidR="00275A03" w:rsidRDefault="0020224D">
      <w:pPr>
        <w:rPr>
          <w:sz w:val="23"/>
          <w:szCs w:val="23"/>
        </w:rPr>
      </w:pPr>
      <w:r>
        <w:rPr>
          <w:sz w:val="23"/>
          <w:szCs w:val="23"/>
        </w:rPr>
        <w:t xml:space="preserve">_ _ _ _ _ _ _ _ _ _ _ _ _ _ _ _ _ _ _ _ _ _ _ _ _ _ _ _ _ _ _ _ _ _ _ _ _ _ _ _ _ _ _ _ _ _ _ _ </w:t>
      </w:r>
    </w:p>
    <w:p w14:paraId="437BF448" w14:textId="77777777" w:rsidR="00275A03" w:rsidRDefault="00275A03"/>
    <w:p w14:paraId="0557441A" w14:textId="77777777" w:rsidR="00275A03" w:rsidRDefault="0020224D">
      <w:pPr>
        <w:rPr>
          <w:sz w:val="22"/>
          <w:szCs w:val="22"/>
        </w:rPr>
      </w:pPr>
      <w:r>
        <w:rPr>
          <w:sz w:val="22"/>
          <w:szCs w:val="22"/>
        </w:rPr>
        <w:t xml:space="preserve">Responsibilities of the President: </w:t>
      </w:r>
    </w:p>
    <w:p w14:paraId="7FDC5A08" w14:textId="77777777" w:rsidR="00275A03" w:rsidRDefault="0020224D">
      <w:pPr>
        <w:rPr>
          <w:sz w:val="22"/>
          <w:szCs w:val="22"/>
        </w:rPr>
      </w:pPr>
      <w:r>
        <w:rPr>
          <w:sz w:val="22"/>
          <w:szCs w:val="22"/>
        </w:rPr>
        <w:t xml:space="preserve">The executive power will be vested in the President of Student Government. The President will hold office for a period of one year. This person will be elected together with the Vice President on a single ticket. </w:t>
      </w:r>
    </w:p>
    <w:p w14:paraId="4376D4C6" w14:textId="77777777" w:rsidR="00275A03" w:rsidRDefault="0020224D">
      <w:pPr>
        <w:numPr>
          <w:ilvl w:val="0"/>
          <w:numId w:val="5"/>
        </w:numPr>
        <w:rPr>
          <w:sz w:val="22"/>
          <w:szCs w:val="22"/>
        </w:rPr>
      </w:pPr>
      <w:r>
        <w:rPr>
          <w:sz w:val="22"/>
          <w:szCs w:val="22"/>
        </w:rPr>
        <w:t xml:space="preserve">The President may submit legislative recommendations to the ASG senate and will supervise the execution of all legislation. </w:t>
      </w:r>
    </w:p>
    <w:p w14:paraId="40CD911D" w14:textId="77777777" w:rsidR="00275A03" w:rsidRDefault="0020224D">
      <w:pPr>
        <w:numPr>
          <w:ilvl w:val="0"/>
          <w:numId w:val="5"/>
        </w:numPr>
        <w:rPr>
          <w:sz w:val="22"/>
          <w:szCs w:val="22"/>
        </w:rPr>
      </w:pPr>
      <w:r>
        <w:rPr>
          <w:sz w:val="22"/>
          <w:szCs w:val="22"/>
        </w:rPr>
        <w:t xml:space="preserve"> The President of ASG will chair a committee of the budget for the purpose of drawing up a budget proposal. The committee will consist of the President, the President-elect, the Treasurer, the Controller, and the Finance Committee of ASG. </w:t>
      </w:r>
    </w:p>
    <w:p w14:paraId="2944CF91" w14:textId="77777777" w:rsidR="00275A03" w:rsidRDefault="0020224D">
      <w:pPr>
        <w:numPr>
          <w:ilvl w:val="0"/>
          <w:numId w:val="5"/>
        </w:numPr>
        <w:rPr>
          <w:sz w:val="22"/>
          <w:szCs w:val="22"/>
        </w:rPr>
      </w:pPr>
      <w:r>
        <w:rPr>
          <w:sz w:val="22"/>
          <w:szCs w:val="22"/>
        </w:rPr>
        <w:t xml:space="preserve">The President will serve as a liaison between the student body, the administration, and the faculty.  </w:t>
      </w:r>
    </w:p>
    <w:p w14:paraId="4FDBB2D5" w14:textId="77777777" w:rsidR="00275A03" w:rsidRDefault="0020224D">
      <w:pPr>
        <w:numPr>
          <w:ilvl w:val="0"/>
          <w:numId w:val="5"/>
        </w:numPr>
        <w:rPr>
          <w:sz w:val="22"/>
          <w:szCs w:val="22"/>
        </w:rPr>
      </w:pPr>
      <w:r>
        <w:rPr>
          <w:sz w:val="22"/>
          <w:szCs w:val="22"/>
        </w:rPr>
        <w:t xml:space="preserve">The President will appoint, subject to a 2/3 majority approval of ASG senate, a Cabinet to assist and advise him/her. Members of the Cabinet may not hold positions in the legislative or judicial branches of ASG. </w:t>
      </w:r>
    </w:p>
    <w:p w14:paraId="3A688852" w14:textId="77777777" w:rsidR="00275A03" w:rsidRDefault="0020224D">
      <w:pPr>
        <w:numPr>
          <w:ilvl w:val="0"/>
          <w:numId w:val="5"/>
        </w:numPr>
        <w:rPr>
          <w:sz w:val="22"/>
          <w:szCs w:val="22"/>
        </w:rPr>
      </w:pPr>
      <w:r>
        <w:rPr>
          <w:sz w:val="22"/>
          <w:szCs w:val="22"/>
        </w:rPr>
        <w:t xml:space="preserve">The President may designate the Vice President to assume presidential duties which s/he is unable to perform for a short period of </w:t>
      </w:r>
      <w:proofErr w:type="gramStart"/>
      <w:r>
        <w:rPr>
          <w:sz w:val="22"/>
          <w:szCs w:val="22"/>
        </w:rPr>
        <w:t>time, and</w:t>
      </w:r>
      <w:proofErr w:type="gramEnd"/>
      <w:r>
        <w:rPr>
          <w:sz w:val="22"/>
          <w:szCs w:val="22"/>
        </w:rPr>
        <w:t xml:space="preserve"> may request the assistance of the Vice President and the Cabinet as s/he deems appropriate. </w:t>
      </w:r>
    </w:p>
    <w:p w14:paraId="57427DB1" w14:textId="77777777" w:rsidR="00275A03" w:rsidRDefault="0020224D">
      <w:pPr>
        <w:numPr>
          <w:ilvl w:val="0"/>
          <w:numId w:val="5"/>
        </w:numPr>
        <w:rPr>
          <w:sz w:val="22"/>
          <w:szCs w:val="22"/>
        </w:rPr>
      </w:pPr>
      <w:r>
        <w:rPr>
          <w:sz w:val="22"/>
          <w:szCs w:val="22"/>
        </w:rPr>
        <w:t xml:space="preserve">The President will perform any other duties designated to him/her by the Constitution and bylaws. </w:t>
      </w:r>
    </w:p>
    <w:p w14:paraId="2CDCC937" w14:textId="77777777" w:rsidR="00275A03" w:rsidRDefault="0020224D">
      <w:pPr>
        <w:numPr>
          <w:ilvl w:val="0"/>
          <w:numId w:val="5"/>
        </w:numPr>
        <w:rPr>
          <w:sz w:val="22"/>
          <w:szCs w:val="22"/>
        </w:rPr>
      </w:pPr>
      <w:r>
        <w:rPr>
          <w:sz w:val="22"/>
          <w:szCs w:val="22"/>
        </w:rPr>
        <w:t xml:space="preserve">The President has the authority to dismiss a presidential appointed cabinet member. </w:t>
      </w:r>
    </w:p>
    <w:p w14:paraId="2D201B9F" w14:textId="77777777" w:rsidR="00275A03" w:rsidRDefault="00275A03">
      <w:pPr>
        <w:rPr>
          <w:sz w:val="22"/>
          <w:szCs w:val="22"/>
        </w:rPr>
      </w:pPr>
    </w:p>
    <w:p w14:paraId="43D07808" w14:textId="77777777" w:rsidR="00275A03" w:rsidRDefault="0020224D">
      <w:pPr>
        <w:rPr>
          <w:sz w:val="22"/>
          <w:szCs w:val="22"/>
        </w:rPr>
      </w:pPr>
      <w:r>
        <w:rPr>
          <w:sz w:val="22"/>
          <w:szCs w:val="22"/>
        </w:rPr>
        <w:t xml:space="preserve">Responsibilities of the Vice President: </w:t>
      </w:r>
    </w:p>
    <w:p w14:paraId="2F999982" w14:textId="77777777" w:rsidR="00275A03" w:rsidRDefault="0020224D">
      <w:pPr>
        <w:numPr>
          <w:ilvl w:val="0"/>
          <w:numId w:val="3"/>
        </w:numPr>
        <w:rPr>
          <w:sz w:val="22"/>
          <w:szCs w:val="22"/>
        </w:rPr>
      </w:pPr>
      <w:r>
        <w:rPr>
          <w:sz w:val="22"/>
          <w:szCs w:val="22"/>
        </w:rPr>
        <w:t xml:space="preserve">The Vice-President will chair the ASG Senate meetings. </w:t>
      </w:r>
    </w:p>
    <w:p w14:paraId="32A2D875" w14:textId="77777777" w:rsidR="00275A03" w:rsidRDefault="0020224D">
      <w:pPr>
        <w:numPr>
          <w:ilvl w:val="0"/>
          <w:numId w:val="3"/>
        </w:numPr>
        <w:rPr>
          <w:sz w:val="22"/>
          <w:szCs w:val="22"/>
        </w:rPr>
      </w:pPr>
      <w:r>
        <w:rPr>
          <w:sz w:val="22"/>
          <w:szCs w:val="22"/>
        </w:rPr>
        <w:t xml:space="preserve">The Vice-President will assist the President as the President requests. </w:t>
      </w:r>
    </w:p>
    <w:p w14:paraId="2C56DE3E" w14:textId="77777777" w:rsidR="00275A03" w:rsidRDefault="0020224D">
      <w:pPr>
        <w:numPr>
          <w:ilvl w:val="0"/>
          <w:numId w:val="3"/>
        </w:numPr>
        <w:rPr>
          <w:sz w:val="22"/>
          <w:szCs w:val="22"/>
        </w:rPr>
      </w:pPr>
      <w:r>
        <w:rPr>
          <w:sz w:val="22"/>
          <w:szCs w:val="22"/>
        </w:rPr>
        <w:t xml:space="preserve">The Vice-President will prepare the agenda for the meetings of ASG Senate. </w:t>
      </w:r>
    </w:p>
    <w:p w14:paraId="1B98ACEB" w14:textId="77777777" w:rsidR="00275A03" w:rsidRDefault="0020224D">
      <w:pPr>
        <w:numPr>
          <w:ilvl w:val="0"/>
          <w:numId w:val="3"/>
        </w:numPr>
        <w:rPr>
          <w:sz w:val="22"/>
          <w:szCs w:val="22"/>
        </w:rPr>
      </w:pPr>
      <w:r>
        <w:rPr>
          <w:sz w:val="22"/>
          <w:szCs w:val="22"/>
        </w:rPr>
        <w:t xml:space="preserve">The Vice-President will be the chairperson of the Student Leaders ( S.L.O) and report to the ASG Senate on behalf of S.L.O. </w:t>
      </w:r>
    </w:p>
    <w:p w14:paraId="4B2E7648" w14:textId="77777777" w:rsidR="00275A03" w:rsidRDefault="0020224D">
      <w:pPr>
        <w:numPr>
          <w:ilvl w:val="0"/>
          <w:numId w:val="3"/>
        </w:numPr>
        <w:rPr>
          <w:sz w:val="22"/>
          <w:szCs w:val="22"/>
        </w:rPr>
      </w:pPr>
      <w:r>
        <w:rPr>
          <w:sz w:val="22"/>
          <w:szCs w:val="22"/>
        </w:rPr>
        <w:t xml:space="preserve">The Vice-President will perform any other duties designated to him/her by the Constitution or the By-laws. </w:t>
      </w:r>
    </w:p>
    <w:p w14:paraId="507C89DD" w14:textId="77777777" w:rsidR="00275A03" w:rsidRDefault="00275A03">
      <w:pPr>
        <w:rPr>
          <w:sz w:val="22"/>
          <w:szCs w:val="22"/>
        </w:rPr>
      </w:pPr>
    </w:p>
    <w:p w14:paraId="54C1B7BA" w14:textId="77777777" w:rsidR="00275A03" w:rsidRDefault="0020224D">
      <w:pPr>
        <w:rPr>
          <w:sz w:val="22"/>
          <w:szCs w:val="22"/>
        </w:rPr>
      </w:pPr>
      <w:r>
        <w:rPr>
          <w:sz w:val="22"/>
          <w:szCs w:val="22"/>
        </w:rPr>
        <w:t xml:space="preserve">Pre-Elections Responsibilities: </w:t>
      </w:r>
    </w:p>
    <w:p w14:paraId="26B24F9C" w14:textId="77777777" w:rsidR="00275A03" w:rsidRDefault="0020224D">
      <w:pPr>
        <w:numPr>
          <w:ilvl w:val="0"/>
          <w:numId w:val="6"/>
        </w:numPr>
        <w:rPr>
          <w:sz w:val="22"/>
          <w:szCs w:val="22"/>
        </w:rPr>
      </w:pPr>
      <w:r>
        <w:rPr>
          <w:sz w:val="22"/>
          <w:szCs w:val="22"/>
        </w:rPr>
        <w:t xml:space="preserve">Students must register their candidacy in the form of a presidential platform by 12 PM seven days before the Primary Day to appear on the ballot. Write-ins are binding. </w:t>
      </w:r>
    </w:p>
    <w:p w14:paraId="21A4E2E0" w14:textId="77777777" w:rsidR="00275A03" w:rsidRDefault="00275A03">
      <w:pPr>
        <w:rPr>
          <w:sz w:val="22"/>
          <w:szCs w:val="22"/>
        </w:rPr>
      </w:pPr>
    </w:p>
    <w:p w14:paraId="4DA05EA0" w14:textId="77777777" w:rsidR="00275A03" w:rsidRDefault="00275A03">
      <w:pPr>
        <w:rPr>
          <w:sz w:val="22"/>
          <w:szCs w:val="22"/>
        </w:rPr>
      </w:pPr>
    </w:p>
    <w:p w14:paraId="1C5B0342" w14:textId="77777777" w:rsidR="00275A03" w:rsidRDefault="0020224D">
      <w:pPr>
        <w:rPr>
          <w:sz w:val="22"/>
          <w:szCs w:val="22"/>
        </w:rPr>
      </w:pPr>
      <w:r>
        <w:rPr>
          <w:sz w:val="22"/>
          <w:szCs w:val="22"/>
        </w:rPr>
        <w:t xml:space="preserve">Campaigning: </w:t>
      </w:r>
    </w:p>
    <w:p w14:paraId="6A98BA5D" w14:textId="77777777" w:rsidR="00275A03" w:rsidRDefault="0020224D">
      <w:pPr>
        <w:numPr>
          <w:ilvl w:val="0"/>
          <w:numId w:val="4"/>
        </w:numPr>
        <w:rPr>
          <w:sz w:val="22"/>
          <w:szCs w:val="22"/>
        </w:rPr>
      </w:pPr>
      <w:r>
        <w:rPr>
          <w:sz w:val="22"/>
          <w:szCs w:val="22"/>
        </w:rPr>
        <w:t xml:space="preserve">The sum of 50 dollars shall be made available for the </w:t>
      </w:r>
      <w:r>
        <w:rPr>
          <w:i/>
          <w:sz w:val="22"/>
          <w:szCs w:val="22"/>
        </w:rPr>
        <w:t xml:space="preserve">General Election </w:t>
      </w:r>
      <w:r>
        <w:rPr>
          <w:sz w:val="22"/>
          <w:szCs w:val="22"/>
        </w:rPr>
        <w:t xml:space="preserve">to the top two tickets which have moved on to the General Election from the Primary election. </w:t>
      </w:r>
    </w:p>
    <w:p w14:paraId="00327541" w14:textId="77777777" w:rsidR="00275A03" w:rsidRDefault="0020224D">
      <w:pPr>
        <w:numPr>
          <w:ilvl w:val="0"/>
          <w:numId w:val="4"/>
        </w:numPr>
        <w:rPr>
          <w:sz w:val="22"/>
          <w:szCs w:val="22"/>
        </w:rPr>
      </w:pPr>
      <w:r>
        <w:rPr>
          <w:sz w:val="22"/>
          <w:szCs w:val="22"/>
        </w:rPr>
        <w:t xml:space="preserve">There will be a </w:t>
      </w:r>
      <w:proofErr w:type="gramStart"/>
      <w:r>
        <w:rPr>
          <w:sz w:val="22"/>
          <w:szCs w:val="22"/>
        </w:rPr>
        <w:t>100 dollar</w:t>
      </w:r>
      <w:proofErr w:type="gramEnd"/>
      <w:r>
        <w:rPr>
          <w:sz w:val="22"/>
          <w:szCs w:val="22"/>
        </w:rPr>
        <w:t xml:space="preserve"> limit on the total campaign expenses for any given ticket. </w:t>
      </w:r>
    </w:p>
    <w:p w14:paraId="2AC8EE92" w14:textId="77777777" w:rsidR="00275A03" w:rsidRDefault="0020224D">
      <w:pPr>
        <w:numPr>
          <w:ilvl w:val="0"/>
          <w:numId w:val="4"/>
        </w:numPr>
        <w:rPr>
          <w:sz w:val="22"/>
          <w:szCs w:val="22"/>
        </w:rPr>
      </w:pPr>
      <w:r>
        <w:rPr>
          <w:sz w:val="22"/>
          <w:szCs w:val="22"/>
        </w:rPr>
        <w:t xml:space="preserve">Candidates will be permitted to campaign in any manner deemed fair and ethical by the Student Voting Committee. Any questions concerning campaign practice will be directed to the Director of Student Voting. Each ticket will be held responsible for anyone acting their behalf. </w:t>
      </w:r>
    </w:p>
    <w:p w14:paraId="7975141B" w14:textId="77777777" w:rsidR="00275A03" w:rsidRDefault="0020224D">
      <w:pPr>
        <w:numPr>
          <w:ilvl w:val="0"/>
          <w:numId w:val="4"/>
        </w:numPr>
        <w:rPr>
          <w:sz w:val="22"/>
          <w:szCs w:val="22"/>
        </w:rPr>
      </w:pPr>
      <w:r>
        <w:rPr>
          <w:sz w:val="22"/>
          <w:szCs w:val="22"/>
        </w:rPr>
        <w:t xml:space="preserve">Candidates are prohibited from influencing students in any way during the act of voting. </w:t>
      </w:r>
    </w:p>
    <w:p w14:paraId="1B913976" w14:textId="77777777" w:rsidR="00275A03" w:rsidRDefault="0020224D">
      <w:pPr>
        <w:numPr>
          <w:ilvl w:val="0"/>
          <w:numId w:val="4"/>
        </w:numPr>
        <w:rPr>
          <w:sz w:val="22"/>
          <w:szCs w:val="22"/>
        </w:rPr>
      </w:pPr>
      <w:r>
        <w:rPr>
          <w:sz w:val="22"/>
          <w:szCs w:val="22"/>
        </w:rPr>
        <w:lastRenderedPageBreak/>
        <w:t xml:space="preserve">Any complaints alleged unfair campaigning practices will be presented, in writing, the Director of Student Voting no more than 24 hours after the infraction.  </w:t>
      </w:r>
      <w:r>
        <w:rPr>
          <w:sz w:val="22"/>
          <w:szCs w:val="22"/>
        </w:rPr>
        <w:tab/>
      </w:r>
    </w:p>
    <w:p w14:paraId="2D561BD7" w14:textId="608D334C" w:rsidR="00275A03" w:rsidRDefault="0020224D">
      <w:pPr>
        <w:numPr>
          <w:ilvl w:val="0"/>
          <w:numId w:val="4"/>
        </w:numPr>
        <w:rPr>
          <w:sz w:val="22"/>
          <w:szCs w:val="22"/>
        </w:rPr>
      </w:pPr>
      <w:r>
        <w:rPr>
          <w:b/>
          <w:sz w:val="22"/>
          <w:szCs w:val="22"/>
        </w:rPr>
        <w:t>Please have a BIO of yoursel</w:t>
      </w:r>
      <w:r w:rsidR="00FC02E1">
        <w:rPr>
          <w:b/>
          <w:sz w:val="22"/>
          <w:szCs w:val="22"/>
        </w:rPr>
        <w:t xml:space="preserve">ves </w:t>
      </w:r>
      <w:r>
        <w:rPr>
          <w:b/>
          <w:sz w:val="22"/>
          <w:szCs w:val="22"/>
        </w:rPr>
        <w:t xml:space="preserve">so the student body can get to know you better. Please turn this form in by </w:t>
      </w:r>
      <w:proofErr w:type="spellStart"/>
      <w:r w:rsidR="00AF0094">
        <w:rPr>
          <w:b/>
          <w:sz w:val="22"/>
          <w:szCs w:val="22"/>
        </w:rPr>
        <w:t>Febuary</w:t>
      </w:r>
      <w:proofErr w:type="spellEnd"/>
      <w:r w:rsidR="00AF0094">
        <w:rPr>
          <w:b/>
          <w:sz w:val="22"/>
          <w:szCs w:val="22"/>
        </w:rPr>
        <w:t xml:space="preserve"> 1</w:t>
      </w:r>
      <w:r w:rsidR="00FC02E1">
        <w:rPr>
          <w:b/>
          <w:sz w:val="22"/>
          <w:szCs w:val="22"/>
        </w:rPr>
        <w:t>3</w:t>
      </w:r>
      <w:r w:rsidR="00AF0094" w:rsidRPr="00AF0094">
        <w:rPr>
          <w:b/>
          <w:sz w:val="22"/>
          <w:szCs w:val="22"/>
          <w:vertAlign w:val="superscript"/>
        </w:rPr>
        <w:t>th</w:t>
      </w:r>
      <w:r w:rsidR="00AF0094">
        <w:rPr>
          <w:b/>
          <w:sz w:val="22"/>
          <w:szCs w:val="22"/>
        </w:rPr>
        <w:t xml:space="preserve"> at 5PM</w:t>
      </w:r>
      <w:r>
        <w:rPr>
          <w:b/>
          <w:sz w:val="22"/>
          <w:szCs w:val="22"/>
        </w:rPr>
        <w:t xml:space="preserve"> to </w:t>
      </w:r>
      <w:r w:rsidR="00AF0094">
        <w:rPr>
          <w:b/>
          <w:sz w:val="22"/>
          <w:szCs w:val="22"/>
        </w:rPr>
        <w:t>the Secretary of Student Voting</w:t>
      </w:r>
      <w:r>
        <w:rPr>
          <w:b/>
          <w:sz w:val="22"/>
          <w:szCs w:val="22"/>
        </w:rPr>
        <w:t xml:space="preserve">. </w:t>
      </w:r>
    </w:p>
    <w:p w14:paraId="5B76D4E1" w14:textId="77777777" w:rsidR="00275A03" w:rsidRDefault="0020224D">
      <w:pPr>
        <w:numPr>
          <w:ilvl w:val="0"/>
          <w:numId w:val="4"/>
        </w:numPr>
        <w:rPr>
          <w:sz w:val="22"/>
          <w:szCs w:val="22"/>
        </w:rPr>
      </w:pPr>
      <w:r>
        <w:rPr>
          <w:b/>
          <w:sz w:val="22"/>
          <w:szCs w:val="22"/>
        </w:rPr>
        <w:t xml:space="preserve"> Any violation of the above may result in a disqualification of a ticket. </w:t>
      </w:r>
    </w:p>
    <w:p w14:paraId="78D1AA67" w14:textId="5638A5FD" w:rsidR="00275A03" w:rsidRDefault="0020224D">
      <w:pPr>
        <w:numPr>
          <w:ilvl w:val="0"/>
          <w:numId w:val="4"/>
        </w:numPr>
        <w:rPr>
          <w:sz w:val="22"/>
          <w:szCs w:val="22"/>
        </w:rPr>
      </w:pPr>
      <w:r>
        <w:rPr>
          <w:b/>
          <w:sz w:val="22"/>
          <w:szCs w:val="22"/>
        </w:rPr>
        <w:t xml:space="preserve">If there are any other </w:t>
      </w:r>
      <w:r w:rsidR="00995B19">
        <w:rPr>
          <w:b/>
          <w:sz w:val="22"/>
          <w:szCs w:val="22"/>
        </w:rPr>
        <w:t>questions,</w:t>
      </w:r>
      <w:r>
        <w:rPr>
          <w:b/>
          <w:sz w:val="22"/>
          <w:szCs w:val="22"/>
        </w:rPr>
        <w:t xml:space="preserve"> please refer to the bylaws and Constitution of the Allegheny Student Government or contact the Director of Student Voting at </w:t>
      </w:r>
      <w:r w:rsidR="00FC02E1">
        <w:rPr>
          <w:color w:val="3C78D8"/>
          <w:sz w:val="22"/>
          <w:szCs w:val="22"/>
          <w:u w:val="single"/>
        </w:rPr>
        <w:t>sionj@allegheny.edu</w:t>
      </w:r>
      <w:r>
        <w:rPr>
          <w:sz w:val="22"/>
          <w:szCs w:val="22"/>
        </w:rPr>
        <w:t xml:space="preserve"> </w:t>
      </w:r>
      <w:r>
        <w:rPr>
          <w:b/>
          <w:sz w:val="22"/>
          <w:szCs w:val="22"/>
        </w:rPr>
        <w:t xml:space="preserve">ATTN: Director of Student Voting </w:t>
      </w:r>
    </w:p>
    <w:p w14:paraId="1E833C7D" w14:textId="77777777" w:rsidR="00275A03" w:rsidRDefault="00275A03">
      <w:pPr>
        <w:rPr>
          <w:sz w:val="22"/>
          <w:szCs w:val="22"/>
        </w:rPr>
      </w:pPr>
    </w:p>
    <w:p w14:paraId="2BB43FAF" w14:textId="77777777" w:rsidR="00275A03" w:rsidRDefault="00275A03">
      <w:pPr>
        <w:rPr>
          <w:sz w:val="22"/>
          <w:szCs w:val="22"/>
        </w:rPr>
      </w:pPr>
    </w:p>
    <w:p w14:paraId="3CFBDFDC" w14:textId="77777777" w:rsidR="00275A03" w:rsidRDefault="0020224D">
      <w:pPr>
        <w:rPr>
          <w:sz w:val="22"/>
          <w:szCs w:val="22"/>
        </w:rPr>
      </w:pPr>
      <w:r>
        <w:rPr>
          <w:sz w:val="22"/>
          <w:szCs w:val="22"/>
        </w:rPr>
        <w:t xml:space="preserve"> Rules for Campaigning: </w:t>
      </w:r>
    </w:p>
    <w:p w14:paraId="25C7D91C" w14:textId="77777777" w:rsidR="00275A03" w:rsidRDefault="0020224D">
      <w:pPr>
        <w:numPr>
          <w:ilvl w:val="0"/>
          <w:numId w:val="2"/>
        </w:numPr>
        <w:rPr>
          <w:sz w:val="22"/>
          <w:szCs w:val="22"/>
        </w:rPr>
      </w:pPr>
      <w:r>
        <w:rPr>
          <w:sz w:val="22"/>
          <w:szCs w:val="22"/>
        </w:rPr>
        <w:t xml:space="preserve">All candidates </w:t>
      </w:r>
      <w:r>
        <w:rPr>
          <w:i/>
          <w:sz w:val="22"/>
          <w:szCs w:val="22"/>
        </w:rPr>
        <w:t>WILL</w:t>
      </w:r>
      <w:r>
        <w:rPr>
          <w:sz w:val="22"/>
          <w:szCs w:val="22"/>
        </w:rPr>
        <w:t xml:space="preserve"> campaign in accordance with the Posting Policies of Allegheny. Also, there are copies on the third floor of the Campus Center in the Student Activities kiosk. </w:t>
      </w:r>
    </w:p>
    <w:p w14:paraId="7EE0C702" w14:textId="18858E57" w:rsidR="00275A03" w:rsidRDefault="0020224D">
      <w:pPr>
        <w:numPr>
          <w:ilvl w:val="0"/>
          <w:numId w:val="2"/>
        </w:numPr>
        <w:rPr>
          <w:sz w:val="22"/>
          <w:szCs w:val="22"/>
        </w:rPr>
      </w:pPr>
      <w:r>
        <w:rPr>
          <w:sz w:val="22"/>
          <w:szCs w:val="22"/>
        </w:rPr>
        <w:t xml:space="preserve">Candidates will need to take down all campaigning flyers and posters by March 11th . </w:t>
      </w:r>
    </w:p>
    <w:p w14:paraId="103F8EA4" w14:textId="77777777" w:rsidR="00275A03" w:rsidRDefault="0020224D">
      <w:pPr>
        <w:numPr>
          <w:ilvl w:val="0"/>
          <w:numId w:val="2"/>
        </w:numPr>
        <w:rPr>
          <w:sz w:val="22"/>
          <w:szCs w:val="22"/>
        </w:rPr>
      </w:pPr>
      <w:r>
        <w:rPr>
          <w:b/>
          <w:i/>
          <w:sz w:val="22"/>
          <w:szCs w:val="22"/>
        </w:rPr>
        <w:t>NO MASS E-MAILS of any kind will be tolerated</w:t>
      </w:r>
      <w:r>
        <w:rPr>
          <w:sz w:val="22"/>
          <w:szCs w:val="22"/>
        </w:rPr>
        <w:t xml:space="preserve">. All candidates who are found to have sent e-mails will be removed from the ballot. </w:t>
      </w:r>
    </w:p>
    <w:p w14:paraId="714FE73E" w14:textId="77777777" w:rsidR="00275A03" w:rsidRDefault="0020224D">
      <w:pPr>
        <w:numPr>
          <w:ilvl w:val="0"/>
          <w:numId w:val="2"/>
        </w:numPr>
        <w:rPr>
          <w:sz w:val="22"/>
          <w:szCs w:val="22"/>
        </w:rPr>
      </w:pPr>
      <w:r>
        <w:rPr>
          <w:sz w:val="22"/>
          <w:szCs w:val="22"/>
        </w:rPr>
        <w:t xml:space="preserve">All campaigning methods will be reviewed the Student Voting Committee. All practices deemed unacceptable will </w:t>
      </w:r>
      <w:r>
        <w:rPr>
          <w:b/>
          <w:i/>
          <w:sz w:val="22"/>
          <w:szCs w:val="22"/>
        </w:rPr>
        <w:t xml:space="preserve">result in removal from the ballot. </w:t>
      </w:r>
    </w:p>
    <w:p w14:paraId="2167222C" w14:textId="25A1B29A" w:rsidR="00275A03" w:rsidRDefault="0020224D">
      <w:pPr>
        <w:numPr>
          <w:ilvl w:val="0"/>
          <w:numId w:val="2"/>
        </w:numPr>
        <w:rPr>
          <w:sz w:val="22"/>
          <w:szCs w:val="22"/>
        </w:rPr>
      </w:pPr>
      <w:r>
        <w:rPr>
          <w:sz w:val="22"/>
          <w:szCs w:val="22"/>
        </w:rPr>
        <w:t>Any complaints involving alleged unfair election practices of campaigning or voting will be presented to the Director of Student Voting</w:t>
      </w:r>
      <w:r w:rsidR="005E392A">
        <w:rPr>
          <w:sz w:val="22"/>
          <w:szCs w:val="22"/>
        </w:rPr>
        <w:t xml:space="preserve"> Jon Sion</w:t>
      </w:r>
      <w:r>
        <w:rPr>
          <w:sz w:val="22"/>
          <w:szCs w:val="22"/>
        </w:rPr>
        <w:t>. Any information needs to be sent to</w:t>
      </w:r>
      <w:r w:rsidRPr="0020224D">
        <w:rPr>
          <w:color w:val="1F497D" w:themeColor="text2"/>
          <w:sz w:val="22"/>
          <w:szCs w:val="22"/>
        </w:rPr>
        <w:t xml:space="preserve"> </w:t>
      </w:r>
      <w:r w:rsidR="005E392A">
        <w:rPr>
          <w:color w:val="1F497D" w:themeColor="text2"/>
          <w:sz w:val="22"/>
          <w:szCs w:val="22"/>
          <w:u w:val="single"/>
        </w:rPr>
        <w:t>sionj@allegheny.edu</w:t>
      </w:r>
      <w:r>
        <w:rPr>
          <w:sz w:val="22"/>
          <w:szCs w:val="22"/>
        </w:rPr>
        <w:t xml:space="preserve"> ATTN: Director of Student Voting within 24 hours of the infraction. </w:t>
      </w:r>
    </w:p>
    <w:p w14:paraId="0C96B426" w14:textId="77777777" w:rsidR="00275A03" w:rsidRDefault="00275A03">
      <w:pPr>
        <w:rPr>
          <w:sz w:val="22"/>
          <w:szCs w:val="22"/>
        </w:rPr>
      </w:pPr>
    </w:p>
    <w:p w14:paraId="0C89D832" w14:textId="77777777" w:rsidR="00275A03" w:rsidRDefault="0020224D">
      <w:pPr>
        <w:rPr>
          <w:sz w:val="22"/>
          <w:szCs w:val="22"/>
        </w:rPr>
      </w:pPr>
      <w:r>
        <w:rPr>
          <w:sz w:val="22"/>
          <w:szCs w:val="22"/>
        </w:rPr>
        <w:t xml:space="preserve">Important Dates: </w:t>
      </w:r>
    </w:p>
    <w:p w14:paraId="1F37A718" w14:textId="19A20656" w:rsidR="00275A03" w:rsidRDefault="0020224D">
      <w:pPr>
        <w:numPr>
          <w:ilvl w:val="0"/>
          <w:numId w:val="1"/>
        </w:numPr>
        <w:rPr>
          <w:sz w:val="22"/>
          <w:szCs w:val="22"/>
        </w:rPr>
      </w:pPr>
      <w:r>
        <w:rPr>
          <w:b/>
          <w:sz w:val="22"/>
          <w:szCs w:val="22"/>
        </w:rPr>
        <w:t>February 1</w:t>
      </w:r>
      <w:r w:rsidR="00FC02E1">
        <w:rPr>
          <w:b/>
          <w:sz w:val="22"/>
          <w:szCs w:val="22"/>
        </w:rPr>
        <w:t>3</w:t>
      </w:r>
      <w:r>
        <w:rPr>
          <w:b/>
          <w:sz w:val="22"/>
          <w:szCs w:val="22"/>
        </w:rPr>
        <w:t xml:space="preserve">th, 2018- All Candidacy Declaration Forms and Student </w:t>
      </w:r>
      <w:proofErr w:type="spellStart"/>
      <w:r>
        <w:rPr>
          <w:b/>
          <w:sz w:val="22"/>
          <w:szCs w:val="22"/>
        </w:rPr>
        <w:t>Bio’s</w:t>
      </w:r>
      <w:proofErr w:type="spellEnd"/>
      <w:r>
        <w:rPr>
          <w:b/>
          <w:sz w:val="22"/>
          <w:szCs w:val="22"/>
        </w:rPr>
        <w:t xml:space="preserve"> are due by 5pm in the ASG office, CC Room 316 and emailed to the Secretary of Student Voting.</w:t>
      </w:r>
    </w:p>
    <w:p w14:paraId="35120EA6" w14:textId="3FB91C3C" w:rsidR="00275A03" w:rsidRDefault="0020224D">
      <w:pPr>
        <w:numPr>
          <w:ilvl w:val="0"/>
          <w:numId w:val="1"/>
        </w:numPr>
        <w:rPr>
          <w:sz w:val="22"/>
          <w:szCs w:val="22"/>
        </w:rPr>
      </w:pPr>
      <w:r>
        <w:rPr>
          <w:b/>
          <w:sz w:val="22"/>
          <w:szCs w:val="22"/>
        </w:rPr>
        <w:t xml:space="preserve"> All candidates will have a meeting about election rules and campaigning will be held after February 12th-TBA. </w:t>
      </w:r>
    </w:p>
    <w:p w14:paraId="00D504EA" w14:textId="070C6526" w:rsidR="00275A03" w:rsidRDefault="0020224D">
      <w:pPr>
        <w:numPr>
          <w:ilvl w:val="0"/>
          <w:numId w:val="1"/>
        </w:numPr>
        <w:rPr>
          <w:sz w:val="22"/>
          <w:szCs w:val="22"/>
        </w:rPr>
      </w:pPr>
      <w:r>
        <w:rPr>
          <w:b/>
          <w:sz w:val="22"/>
          <w:szCs w:val="22"/>
        </w:rPr>
        <w:t>February 2</w:t>
      </w:r>
      <w:r w:rsidR="00FC02E1">
        <w:rPr>
          <w:b/>
          <w:sz w:val="22"/>
          <w:szCs w:val="22"/>
        </w:rPr>
        <w:t>1</w:t>
      </w:r>
      <w:r>
        <w:rPr>
          <w:b/>
          <w:sz w:val="22"/>
          <w:szCs w:val="22"/>
        </w:rPr>
        <w:t>-2</w:t>
      </w:r>
      <w:r w:rsidR="00FC02E1">
        <w:rPr>
          <w:b/>
          <w:sz w:val="22"/>
          <w:szCs w:val="22"/>
        </w:rPr>
        <w:t>2</w:t>
      </w:r>
      <w:r w:rsidR="007A1CDB">
        <w:rPr>
          <w:b/>
          <w:sz w:val="22"/>
          <w:szCs w:val="22"/>
        </w:rPr>
        <w:t>n</w:t>
      </w:r>
      <w:r>
        <w:rPr>
          <w:b/>
          <w:sz w:val="22"/>
          <w:szCs w:val="22"/>
        </w:rPr>
        <w:t>d</w:t>
      </w:r>
      <w:r>
        <w:rPr>
          <w:b/>
          <w:sz w:val="22"/>
          <w:szCs w:val="22"/>
          <w:vertAlign w:val="superscript"/>
        </w:rPr>
        <w:t>--</w:t>
      </w:r>
      <w:r>
        <w:rPr>
          <w:b/>
          <w:sz w:val="22"/>
          <w:szCs w:val="22"/>
        </w:rPr>
        <w:t xml:space="preserve">Primary Elections will be held on </w:t>
      </w:r>
      <w:proofErr w:type="spellStart"/>
      <w:r>
        <w:rPr>
          <w:b/>
          <w:sz w:val="22"/>
          <w:szCs w:val="22"/>
        </w:rPr>
        <w:t>WebAdvisor</w:t>
      </w:r>
      <w:proofErr w:type="spellEnd"/>
      <w:r>
        <w:rPr>
          <w:b/>
          <w:sz w:val="22"/>
          <w:szCs w:val="22"/>
        </w:rPr>
        <w:t>. The polls will open at 8AM on the 2</w:t>
      </w:r>
      <w:r w:rsidR="00CC5D86">
        <w:rPr>
          <w:b/>
          <w:sz w:val="22"/>
          <w:szCs w:val="22"/>
        </w:rPr>
        <w:t>1</w:t>
      </w:r>
      <w:r w:rsidR="00CC5D86" w:rsidRPr="00CC5D86">
        <w:rPr>
          <w:b/>
          <w:sz w:val="22"/>
          <w:szCs w:val="22"/>
          <w:vertAlign w:val="superscript"/>
        </w:rPr>
        <w:t>st</w:t>
      </w:r>
      <w:r>
        <w:rPr>
          <w:b/>
          <w:sz w:val="22"/>
          <w:szCs w:val="22"/>
        </w:rPr>
        <w:t xml:space="preserve"> and end on the 2</w:t>
      </w:r>
      <w:r w:rsidR="007A1CDB">
        <w:rPr>
          <w:b/>
          <w:sz w:val="22"/>
          <w:szCs w:val="22"/>
        </w:rPr>
        <w:t>2</w:t>
      </w:r>
      <w:r w:rsidR="007A1CDB" w:rsidRPr="00CC5D86">
        <w:rPr>
          <w:b/>
          <w:sz w:val="22"/>
          <w:szCs w:val="22"/>
          <w:vertAlign w:val="superscript"/>
        </w:rPr>
        <w:t>n</w:t>
      </w:r>
      <w:r w:rsidRPr="00CC5D86">
        <w:rPr>
          <w:b/>
          <w:sz w:val="22"/>
          <w:szCs w:val="22"/>
          <w:vertAlign w:val="superscript"/>
        </w:rPr>
        <w:t>d</w:t>
      </w:r>
      <w:r>
        <w:rPr>
          <w:b/>
          <w:sz w:val="22"/>
          <w:szCs w:val="22"/>
        </w:rPr>
        <w:t xml:space="preserve"> at 5PM. </w:t>
      </w:r>
    </w:p>
    <w:p w14:paraId="072A2F0C" w14:textId="65AADBD1" w:rsidR="00275A03" w:rsidRDefault="0020224D">
      <w:pPr>
        <w:numPr>
          <w:ilvl w:val="0"/>
          <w:numId w:val="1"/>
        </w:numPr>
        <w:rPr>
          <w:sz w:val="22"/>
          <w:szCs w:val="22"/>
        </w:rPr>
      </w:pPr>
      <w:r>
        <w:rPr>
          <w:b/>
          <w:sz w:val="22"/>
          <w:szCs w:val="22"/>
        </w:rPr>
        <w:t xml:space="preserve">March </w:t>
      </w:r>
      <w:r w:rsidR="00FC02E1">
        <w:rPr>
          <w:b/>
          <w:sz w:val="22"/>
          <w:szCs w:val="22"/>
        </w:rPr>
        <w:t>6</w:t>
      </w:r>
      <w:r>
        <w:rPr>
          <w:b/>
          <w:sz w:val="22"/>
          <w:szCs w:val="22"/>
        </w:rPr>
        <w:t xml:space="preserve">, </w:t>
      </w:r>
      <w:r w:rsidR="00FC02E1">
        <w:rPr>
          <w:b/>
          <w:sz w:val="22"/>
          <w:szCs w:val="22"/>
        </w:rPr>
        <w:t>7</w:t>
      </w:r>
      <w:r>
        <w:rPr>
          <w:b/>
          <w:sz w:val="22"/>
          <w:szCs w:val="22"/>
        </w:rPr>
        <w:t xml:space="preserve"> and </w:t>
      </w:r>
      <w:r w:rsidR="00FC02E1">
        <w:rPr>
          <w:b/>
          <w:sz w:val="22"/>
          <w:szCs w:val="22"/>
        </w:rPr>
        <w:t>8</w:t>
      </w:r>
      <w:r>
        <w:rPr>
          <w:b/>
          <w:sz w:val="22"/>
          <w:szCs w:val="22"/>
        </w:rPr>
        <w:t xml:space="preserve">th-- General Elections will be held on </w:t>
      </w:r>
      <w:proofErr w:type="spellStart"/>
      <w:r>
        <w:rPr>
          <w:b/>
          <w:sz w:val="22"/>
          <w:szCs w:val="22"/>
        </w:rPr>
        <w:t>WebAdvisor</w:t>
      </w:r>
      <w:proofErr w:type="spellEnd"/>
      <w:r>
        <w:rPr>
          <w:b/>
          <w:sz w:val="22"/>
          <w:szCs w:val="22"/>
        </w:rPr>
        <w:t xml:space="preserve">. The polls will open at 8AM March. </w:t>
      </w:r>
      <w:r w:rsidR="00FC02E1">
        <w:rPr>
          <w:b/>
          <w:sz w:val="22"/>
          <w:szCs w:val="22"/>
        </w:rPr>
        <w:t>6</w:t>
      </w:r>
      <w:r>
        <w:rPr>
          <w:b/>
          <w:sz w:val="22"/>
          <w:szCs w:val="22"/>
          <w:vertAlign w:val="superscript"/>
        </w:rPr>
        <w:t>th</w:t>
      </w:r>
      <w:r>
        <w:rPr>
          <w:b/>
          <w:sz w:val="22"/>
          <w:szCs w:val="22"/>
        </w:rPr>
        <w:t xml:space="preserve"> and end March. </w:t>
      </w:r>
      <w:r w:rsidR="00FC02E1">
        <w:rPr>
          <w:b/>
          <w:sz w:val="22"/>
          <w:szCs w:val="22"/>
        </w:rPr>
        <w:t>8</w:t>
      </w:r>
      <w:r>
        <w:rPr>
          <w:b/>
          <w:sz w:val="22"/>
          <w:szCs w:val="22"/>
          <w:vertAlign w:val="superscript"/>
        </w:rPr>
        <w:t>th</w:t>
      </w:r>
      <w:r>
        <w:rPr>
          <w:b/>
          <w:sz w:val="22"/>
          <w:szCs w:val="22"/>
        </w:rPr>
        <w:t xml:space="preserve"> at 5PM. </w:t>
      </w:r>
    </w:p>
    <w:p w14:paraId="785B8F03" w14:textId="77777777" w:rsidR="00275A03" w:rsidRDefault="00275A03">
      <w:pPr>
        <w:ind w:left="360"/>
        <w:rPr>
          <w:sz w:val="22"/>
          <w:szCs w:val="22"/>
        </w:rPr>
      </w:pPr>
    </w:p>
    <w:p w14:paraId="4014E5D6" w14:textId="419E803E" w:rsidR="00275A03" w:rsidRDefault="0020224D">
      <w:pPr>
        <w:rPr>
          <w:sz w:val="23"/>
          <w:szCs w:val="23"/>
        </w:rPr>
      </w:pPr>
      <w:r>
        <w:rPr>
          <w:sz w:val="23"/>
          <w:szCs w:val="23"/>
        </w:rPr>
        <w:t>Petition and Declaration can either be turned into the ASG Office (3</w:t>
      </w:r>
      <w:r>
        <w:rPr>
          <w:sz w:val="16"/>
          <w:szCs w:val="16"/>
        </w:rPr>
        <w:t xml:space="preserve">rd </w:t>
      </w:r>
      <w:r>
        <w:rPr>
          <w:sz w:val="23"/>
          <w:szCs w:val="23"/>
        </w:rPr>
        <w:t xml:space="preserve">Floor of the Campus Center) or to </w:t>
      </w:r>
      <w:r w:rsidR="00FC02E1">
        <w:rPr>
          <w:b/>
          <w:sz w:val="23"/>
          <w:szCs w:val="23"/>
        </w:rPr>
        <w:t>Jon Sion</w:t>
      </w:r>
      <w:r>
        <w:rPr>
          <w:sz w:val="23"/>
          <w:szCs w:val="23"/>
        </w:rPr>
        <w:t>, the Secretary of Student Voting.</w:t>
      </w:r>
    </w:p>
    <w:p w14:paraId="7CC2105D" w14:textId="35F78FB8" w:rsidR="00275A03" w:rsidRDefault="0020224D">
      <w:pPr>
        <w:rPr>
          <w:b/>
          <w:sz w:val="23"/>
          <w:szCs w:val="23"/>
        </w:rPr>
      </w:pPr>
      <w:r>
        <w:rPr>
          <w:sz w:val="23"/>
          <w:szCs w:val="23"/>
        </w:rPr>
        <w:t xml:space="preserve">Bio and Platform should be short statements letting the students know who you are and why you are running. They need to be e-mailed to </w:t>
      </w:r>
      <w:r w:rsidR="00FC02E1">
        <w:rPr>
          <w:b/>
          <w:sz w:val="23"/>
          <w:szCs w:val="23"/>
        </w:rPr>
        <w:t>sionj</w:t>
      </w:r>
      <w:r>
        <w:rPr>
          <w:b/>
          <w:sz w:val="23"/>
          <w:szCs w:val="23"/>
        </w:rPr>
        <w:t>@allegheny.edu</w:t>
      </w:r>
      <w:r>
        <w:rPr>
          <w:sz w:val="23"/>
          <w:szCs w:val="23"/>
        </w:rPr>
        <w:t xml:space="preserve"> ATTN: Director of Student Voting by </w:t>
      </w:r>
      <w:r w:rsidR="00FC02E1">
        <w:rPr>
          <w:b/>
          <w:sz w:val="23"/>
          <w:szCs w:val="23"/>
        </w:rPr>
        <w:t>Wednesday</w:t>
      </w:r>
      <w:r>
        <w:rPr>
          <w:b/>
          <w:sz w:val="23"/>
          <w:szCs w:val="23"/>
        </w:rPr>
        <w:t>, February 1</w:t>
      </w:r>
      <w:r w:rsidR="00FC02E1">
        <w:rPr>
          <w:b/>
          <w:sz w:val="23"/>
          <w:szCs w:val="23"/>
        </w:rPr>
        <w:t>3</w:t>
      </w:r>
      <w:r>
        <w:rPr>
          <w:b/>
          <w:sz w:val="23"/>
          <w:szCs w:val="23"/>
        </w:rPr>
        <w:t>th at 5:00 PM.</w:t>
      </w:r>
    </w:p>
    <w:p w14:paraId="3BFAC6E2" w14:textId="4E85A619" w:rsidR="00275A03" w:rsidRDefault="0020224D">
      <w:pPr>
        <w:rPr>
          <w:b/>
          <w:sz w:val="23"/>
          <w:szCs w:val="23"/>
        </w:rPr>
      </w:pPr>
      <w:r>
        <w:rPr>
          <w:b/>
          <w:sz w:val="23"/>
          <w:szCs w:val="23"/>
        </w:rPr>
        <w:t>****ALL THREE FORMS MUST BE COMPLETED AND TURNED IN BY</w:t>
      </w:r>
      <w:r w:rsidR="00FC02E1">
        <w:rPr>
          <w:b/>
          <w:sz w:val="23"/>
          <w:szCs w:val="23"/>
        </w:rPr>
        <w:t xml:space="preserve"> Wednesday</w:t>
      </w:r>
      <w:r>
        <w:rPr>
          <w:b/>
          <w:sz w:val="23"/>
          <w:szCs w:val="23"/>
        </w:rPr>
        <w:t>, February 1</w:t>
      </w:r>
      <w:r w:rsidR="00FC02E1">
        <w:rPr>
          <w:b/>
          <w:sz w:val="23"/>
          <w:szCs w:val="23"/>
        </w:rPr>
        <w:t>3</w:t>
      </w:r>
      <w:r>
        <w:rPr>
          <w:b/>
          <w:sz w:val="23"/>
          <w:szCs w:val="23"/>
        </w:rPr>
        <w:t>th, 2018</w:t>
      </w:r>
    </w:p>
    <w:p w14:paraId="1EAC92C3" w14:textId="77777777" w:rsidR="00275A03" w:rsidRDefault="00275A03">
      <w:pPr>
        <w:rPr>
          <w:b/>
          <w:sz w:val="23"/>
          <w:szCs w:val="23"/>
        </w:rPr>
      </w:pPr>
    </w:p>
    <w:p w14:paraId="5D870154" w14:textId="77777777" w:rsidR="00275A03" w:rsidRDefault="0020224D">
      <w:pPr>
        <w:rPr>
          <w:b/>
          <w:sz w:val="23"/>
          <w:szCs w:val="23"/>
        </w:rPr>
      </w:pPr>
      <w:r>
        <w:rPr>
          <w:b/>
          <w:sz w:val="23"/>
          <w:szCs w:val="23"/>
        </w:rPr>
        <w:t>Contact Information:</w:t>
      </w:r>
    </w:p>
    <w:p w14:paraId="1F4AE017" w14:textId="3393B2F9" w:rsidR="00275A03" w:rsidRDefault="00FC02E1">
      <w:pPr>
        <w:rPr>
          <w:b/>
          <w:sz w:val="23"/>
          <w:szCs w:val="23"/>
        </w:rPr>
      </w:pPr>
      <w:r>
        <w:rPr>
          <w:b/>
          <w:sz w:val="23"/>
          <w:szCs w:val="23"/>
        </w:rPr>
        <w:t>Jon Sion</w:t>
      </w:r>
      <w:r w:rsidR="0020224D">
        <w:rPr>
          <w:b/>
          <w:sz w:val="23"/>
          <w:szCs w:val="23"/>
        </w:rPr>
        <w:t xml:space="preserve"> –Secretary of Student Voting</w:t>
      </w:r>
    </w:p>
    <w:p w14:paraId="055D30EC" w14:textId="45E194CD" w:rsidR="00FC02E1" w:rsidRDefault="00A9134F">
      <w:pPr>
        <w:rPr>
          <w:b/>
          <w:sz w:val="23"/>
          <w:szCs w:val="23"/>
        </w:rPr>
      </w:pPr>
      <w:hyperlink r:id="rId5" w:history="1">
        <w:r w:rsidR="00FC02E1" w:rsidRPr="00296EEA">
          <w:rPr>
            <w:rStyle w:val="Hyperlink"/>
            <w:b/>
            <w:sz w:val="23"/>
            <w:szCs w:val="23"/>
          </w:rPr>
          <w:t>sionj@allegheny.edu</w:t>
        </w:r>
      </w:hyperlink>
    </w:p>
    <w:p w14:paraId="4FD460FD" w14:textId="29F05E44" w:rsidR="00275A03" w:rsidRDefault="0020224D">
      <w:pPr>
        <w:rPr>
          <w:b/>
          <w:sz w:val="23"/>
          <w:szCs w:val="23"/>
        </w:rPr>
      </w:pPr>
      <w:r>
        <w:rPr>
          <w:b/>
          <w:sz w:val="23"/>
          <w:szCs w:val="23"/>
        </w:rPr>
        <w:t>ASG Office: 3</w:t>
      </w:r>
      <w:r>
        <w:rPr>
          <w:b/>
          <w:sz w:val="16"/>
          <w:szCs w:val="16"/>
        </w:rPr>
        <w:t xml:space="preserve">rd </w:t>
      </w:r>
      <w:r>
        <w:rPr>
          <w:b/>
          <w:sz w:val="23"/>
          <w:szCs w:val="23"/>
        </w:rPr>
        <w:t>Floor of the Campus Center Room 316</w:t>
      </w:r>
    </w:p>
    <w:p w14:paraId="2199A912" w14:textId="77777777" w:rsidR="00275A03" w:rsidRDefault="0020224D">
      <w:pPr>
        <w:rPr>
          <w:b/>
          <w:sz w:val="23"/>
          <w:szCs w:val="23"/>
        </w:rPr>
      </w:pPr>
      <w:r>
        <w:rPr>
          <w:b/>
          <w:sz w:val="23"/>
          <w:szCs w:val="23"/>
        </w:rPr>
        <w:t>Box #435</w:t>
      </w:r>
    </w:p>
    <w:p w14:paraId="1EF7E53E" w14:textId="77777777" w:rsidR="00275A03" w:rsidRDefault="0020224D">
      <w:pPr>
        <w:rPr>
          <w:b/>
          <w:sz w:val="23"/>
          <w:szCs w:val="23"/>
        </w:rPr>
      </w:pPr>
      <w:r>
        <w:rPr>
          <w:b/>
          <w:sz w:val="23"/>
          <w:szCs w:val="23"/>
        </w:rPr>
        <w:t>Thank you for Your Interest in Allegheny Student Government,</w:t>
      </w:r>
    </w:p>
    <w:p w14:paraId="24394217" w14:textId="77777777" w:rsidR="00FC02E1" w:rsidRDefault="00FC02E1">
      <w:pPr>
        <w:rPr>
          <w:b/>
          <w:sz w:val="23"/>
          <w:szCs w:val="23"/>
        </w:rPr>
      </w:pPr>
      <w:r>
        <w:rPr>
          <w:b/>
          <w:sz w:val="23"/>
          <w:szCs w:val="23"/>
        </w:rPr>
        <w:t>Jon Sion</w:t>
      </w:r>
    </w:p>
    <w:p w14:paraId="6785ACBF" w14:textId="569B708A" w:rsidR="00275A03" w:rsidRDefault="0020224D">
      <w:pPr>
        <w:rPr>
          <w:b/>
          <w:sz w:val="23"/>
          <w:szCs w:val="23"/>
        </w:rPr>
      </w:pPr>
      <w:r>
        <w:rPr>
          <w:b/>
          <w:sz w:val="23"/>
          <w:szCs w:val="23"/>
        </w:rPr>
        <w:lastRenderedPageBreak/>
        <w:t xml:space="preserve">Secretary of Student Voting </w:t>
      </w:r>
    </w:p>
    <w:p w14:paraId="0E40F9A6" w14:textId="2B9741FD" w:rsidR="00275A03" w:rsidRDefault="00FC02E1">
      <w:pPr>
        <w:rPr>
          <w:b/>
        </w:rPr>
      </w:pPr>
      <w:r>
        <w:rPr>
          <w:b/>
        </w:rPr>
        <w:t>David Roach</w:t>
      </w:r>
    </w:p>
    <w:p w14:paraId="6DB61C1C" w14:textId="681BDE91" w:rsidR="00275A03" w:rsidRDefault="0020224D">
      <w:pPr>
        <w:rPr>
          <w:b/>
        </w:rPr>
      </w:pPr>
      <w:r>
        <w:rPr>
          <w:b/>
        </w:rPr>
        <w:t>Director of Communications and Press</w:t>
      </w:r>
    </w:p>
    <w:p w14:paraId="10364D7A" w14:textId="0E46EAE9" w:rsidR="00995B19" w:rsidRDefault="00995B19">
      <w:pPr>
        <w:rPr>
          <w:b/>
        </w:rPr>
      </w:pPr>
    </w:p>
    <w:p w14:paraId="322AC37B" w14:textId="77777777" w:rsidR="00995B19" w:rsidRPr="00E12339" w:rsidRDefault="00995B19" w:rsidP="00995B19">
      <w:pPr>
        <w:jc w:val="center"/>
        <w:rPr>
          <w:b/>
          <w:sz w:val="28"/>
          <w:szCs w:val="28"/>
        </w:rPr>
      </w:pPr>
      <w:r w:rsidRPr="00E12339">
        <w:rPr>
          <w:b/>
          <w:sz w:val="28"/>
          <w:szCs w:val="28"/>
        </w:rPr>
        <w:t>ELECTION PETITION</w:t>
      </w:r>
      <w:r>
        <w:rPr>
          <w:b/>
          <w:sz w:val="28"/>
          <w:szCs w:val="28"/>
        </w:rPr>
        <w:t xml:space="preserve"> and DECLARATION OF CANDIDACY</w:t>
      </w:r>
    </w:p>
    <w:p w14:paraId="2D9A08D2" w14:textId="77777777" w:rsidR="00995B19" w:rsidRPr="00E20BCE" w:rsidRDefault="00995B19" w:rsidP="00995B19">
      <w:pPr>
        <w:rPr>
          <w:sz w:val="20"/>
          <w:szCs w:val="20"/>
        </w:rPr>
      </w:pPr>
    </w:p>
    <w:p w14:paraId="0951308A" w14:textId="6A73C2B0" w:rsidR="00995B19" w:rsidRPr="00E12339" w:rsidRDefault="00995B19" w:rsidP="00995B19">
      <w:r w:rsidRPr="00E12339">
        <w:t>CANDIDATE NAME</w:t>
      </w:r>
      <w:r>
        <w:t xml:space="preserve"> FOR PRESIDENT</w:t>
      </w:r>
      <w:r w:rsidRPr="00E12339">
        <w:t>: __________________________________________</w:t>
      </w:r>
    </w:p>
    <w:p w14:paraId="0ABFE638" w14:textId="77B862F7" w:rsidR="00995B19" w:rsidRDefault="00995B19" w:rsidP="00995B19">
      <w:pPr>
        <w:rPr>
          <w:sz w:val="20"/>
          <w:szCs w:val="20"/>
        </w:rPr>
      </w:pPr>
      <w:r>
        <w:rPr>
          <w:sz w:val="28"/>
          <w:szCs w:val="28"/>
        </w:rPr>
        <w:tab/>
        <w:t xml:space="preserve"> </w:t>
      </w:r>
      <w:r>
        <w:rPr>
          <w:sz w:val="20"/>
          <w:szCs w:val="20"/>
        </w:rPr>
        <w:t>(as name will appear on the ballot)</w:t>
      </w:r>
    </w:p>
    <w:p w14:paraId="2504018F" w14:textId="77777777" w:rsidR="00995B19" w:rsidRPr="00E20BCE" w:rsidRDefault="00995B19" w:rsidP="00995B19">
      <w:pPr>
        <w:rPr>
          <w:sz w:val="20"/>
          <w:szCs w:val="20"/>
        </w:rPr>
      </w:pPr>
    </w:p>
    <w:p w14:paraId="25BC8F10" w14:textId="6549D99F" w:rsidR="00995B19" w:rsidRPr="00E12339" w:rsidRDefault="00995B19" w:rsidP="00995B19">
      <w:r w:rsidRPr="00E12339">
        <w:t>CANDIDATE NAME</w:t>
      </w:r>
      <w:r>
        <w:t xml:space="preserve"> FOR VICE - PRESIDENT</w:t>
      </w:r>
      <w:r w:rsidRPr="00E12339">
        <w:t>: __________________________________________</w:t>
      </w:r>
    </w:p>
    <w:p w14:paraId="4DC9108F" w14:textId="77777777" w:rsidR="00995B19" w:rsidRPr="00B042EF" w:rsidRDefault="00995B19" w:rsidP="00995B19">
      <w:pPr>
        <w:rPr>
          <w:sz w:val="20"/>
          <w:szCs w:val="20"/>
        </w:rPr>
      </w:pPr>
      <w:r>
        <w:rPr>
          <w:sz w:val="28"/>
          <w:szCs w:val="28"/>
        </w:rPr>
        <w:tab/>
        <w:t xml:space="preserve"> </w:t>
      </w:r>
      <w:r>
        <w:rPr>
          <w:sz w:val="20"/>
          <w:szCs w:val="20"/>
        </w:rPr>
        <w:t>(as name will appear on the ballot)</w:t>
      </w:r>
    </w:p>
    <w:p w14:paraId="358D1D2F" w14:textId="77777777" w:rsidR="00995B19" w:rsidRPr="00B042EF" w:rsidRDefault="00995B19" w:rsidP="00995B19">
      <w:pPr>
        <w:rPr>
          <w:sz w:val="16"/>
          <w:szCs w:val="16"/>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77B99131" w14:textId="77777777" w:rsidR="00995B19" w:rsidRPr="00B042EF" w:rsidRDefault="00995B19" w:rsidP="00995B19">
      <w:pPr>
        <w:rPr>
          <w:sz w:val="20"/>
          <w:szCs w:val="20"/>
        </w:rPr>
      </w:pPr>
    </w:p>
    <w:p w14:paraId="7EEF9BC7" w14:textId="77777777" w:rsidR="00995B19" w:rsidRPr="00B042EF" w:rsidRDefault="00995B19" w:rsidP="00995B19">
      <w:pPr>
        <w:rPr>
          <w:sz w:val="16"/>
          <w:szCs w:val="16"/>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49380C4A" w14:textId="1E722B8E" w:rsidR="00995B19" w:rsidRPr="000A2933" w:rsidRDefault="00995B19" w:rsidP="00995B19">
      <w:r w:rsidRPr="000A2933">
        <w:t>CLASS</w:t>
      </w:r>
      <w:r>
        <w:t xml:space="preserve"> YEARS</w:t>
      </w:r>
      <w:r w:rsidRPr="000A2933">
        <w:t>:</w:t>
      </w:r>
      <w:r w:rsidRPr="000A2933">
        <w:tab/>
      </w:r>
      <w:r w:rsidRPr="000A2933">
        <w:tab/>
      </w:r>
      <w:r>
        <w:rPr>
          <w:b/>
        </w:rPr>
        <w:t>20__/20__</w:t>
      </w:r>
      <w:r w:rsidRPr="000A2933">
        <w:tab/>
      </w:r>
    </w:p>
    <w:p w14:paraId="063C5B69" w14:textId="3B4FB50F" w:rsidR="00995B19" w:rsidRPr="000A2933" w:rsidRDefault="00995B19" w:rsidP="00995B19">
      <w:r w:rsidRPr="000A2933">
        <w:t>POSITION:</w:t>
      </w:r>
      <w:r w:rsidRPr="000A2933">
        <w:tab/>
      </w:r>
      <w:r w:rsidRPr="000A2933">
        <w:tab/>
      </w:r>
      <w:r>
        <w:rPr>
          <w:b/>
        </w:rPr>
        <w:t>PRESIDENT AND VICE PRESIDENT</w:t>
      </w:r>
    </w:p>
    <w:p w14:paraId="548B8D88" w14:textId="77777777" w:rsidR="00995B19" w:rsidRPr="000A2933" w:rsidRDefault="00995B19" w:rsidP="00995B19">
      <w:pPr>
        <w:rPr>
          <w:u w:val="single"/>
        </w:rPr>
      </w:pPr>
    </w:p>
    <w:p w14:paraId="08C171B4" w14:textId="1F890223" w:rsidR="00995B19" w:rsidRDefault="00995B19" w:rsidP="00995B19">
      <w:r>
        <w:t xml:space="preserve">In order to appear on the ballot for the position of </w:t>
      </w:r>
      <w:r>
        <w:rPr>
          <w:b/>
        </w:rPr>
        <w:t>President and Vice-President</w:t>
      </w:r>
      <w:r>
        <w:t xml:space="preserve"> in the </w:t>
      </w:r>
      <w:r>
        <w:rPr>
          <w:b/>
        </w:rPr>
        <w:t>2019</w:t>
      </w:r>
      <w:r w:rsidRPr="00B042EF">
        <w:rPr>
          <w:b/>
        </w:rPr>
        <w:t>-20</w:t>
      </w:r>
      <w:r>
        <w:rPr>
          <w:b/>
        </w:rPr>
        <w:t>20</w:t>
      </w:r>
      <w:r>
        <w:t xml:space="preserve"> academic year, you must obtain </w:t>
      </w:r>
      <w:r>
        <w:rPr>
          <w:b/>
        </w:rPr>
        <w:t>50</w:t>
      </w:r>
      <w:r w:rsidRPr="00B042EF">
        <w:rPr>
          <w:b/>
        </w:rPr>
        <w:t xml:space="preserve"> signatures</w:t>
      </w:r>
      <w:r>
        <w:t xml:space="preserve"> from members</w:t>
      </w:r>
      <w:r w:rsidR="00E970B3">
        <w:t xml:space="preserve"> of the student body</w:t>
      </w:r>
      <w:r>
        <w:t>.  The signatures on the petition must include name, signature, and school ID number.</w:t>
      </w:r>
    </w:p>
    <w:p w14:paraId="0033AAF6" w14:textId="77777777" w:rsidR="00995B19" w:rsidRDefault="00995B19" w:rsidP="00995B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2994"/>
        <w:gridCol w:w="2223"/>
      </w:tblGrid>
      <w:tr w:rsidR="00995B19" w14:paraId="7037DBC0" w14:textId="77777777" w:rsidTr="005F0B96">
        <w:trPr>
          <w:trHeight w:hRule="exact" w:val="288"/>
        </w:trPr>
        <w:tc>
          <w:tcPr>
            <w:tcW w:w="3528" w:type="dxa"/>
            <w:vAlign w:val="center"/>
          </w:tcPr>
          <w:p w14:paraId="5932450E" w14:textId="77777777" w:rsidR="00995B19" w:rsidRDefault="00995B19" w:rsidP="005F0B96">
            <w:pPr>
              <w:jc w:val="center"/>
            </w:pPr>
            <w:r>
              <w:t>NAME</w:t>
            </w:r>
          </w:p>
        </w:tc>
        <w:tc>
          <w:tcPr>
            <w:tcW w:w="3060" w:type="dxa"/>
            <w:vAlign w:val="center"/>
          </w:tcPr>
          <w:p w14:paraId="789011EF" w14:textId="77777777" w:rsidR="00995B19" w:rsidRDefault="00995B19" w:rsidP="005F0B96">
            <w:pPr>
              <w:jc w:val="center"/>
            </w:pPr>
            <w:r>
              <w:t>SIGNATURE</w:t>
            </w:r>
          </w:p>
        </w:tc>
        <w:tc>
          <w:tcPr>
            <w:tcW w:w="2268" w:type="dxa"/>
            <w:vAlign w:val="center"/>
          </w:tcPr>
          <w:p w14:paraId="4A0D02F9" w14:textId="77777777" w:rsidR="00995B19" w:rsidRDefault="00995B19" w:rsidP="005F0B96">
            <w:pPr>
              <w:jc w:val="center"/>
            </w:pPr>
            <w:r>
              <w:t>ID NUMBER</w:t>
            </w:r>
          </w:p>
        </w:tc>
      </w:tr>
      <w:tr w:rsidR="00995B19" w14:paraId="06E0541C" w14:textId="77777777" w:rsidTr="005F0B96">
        <w:trPr>
          <w:trHeight w:hRule="exact" w:val="288"/>
        </w:trPr>
        <w:tc>
          <w:tcPr>
            <w:tcW w:w="3528" w:type="dxa"/>
            <w:vAlign w:val="center"/>
          </w:tcPr>
          <w:p w14:paraId="29F65807" w14:textId="77777777" w:rsidR="00995B19" w:rsidRDefault="00995B19" w:rsidP="005F0B96">
            <w:r>
              <w:t>1.</w:t>
            </w:r>
          </w:p>
          <w:p w14:paraId="6A9BC102" w14:textId="77777777" w:rsidR="00995B19" w:rsidRDefault="00995B19" w:rsidP="005F0B96"/>
        </w:tc>
        <w:tc>
          <w:tcPr>
            <w:tcW w:w="3060" w:type="dxa"/>
            <w:vAlign w:val="center"/>
          </w:tcPr>
          <w:p w14:paraId="744859F7" w14:textId="77777777" w:rsidR="00995B19" w:rsidRDefault="00995B19" w:rsidP="005F0B96">
            <w:pPr>
              <w:jc w:val="center"/>
            </w:pPr>
          </w:p>
        </w:tc>
        <w:tc>
          <w:tcPr>
            <w:tcW w:w="2268" w:type="dxa"/>
            <w:vAlign w:val="center"/>
          </w:tcPr>
          <w:p w14:paraId="16B05CAF" w14:textId="77777777" w:rsidR="00995B19" w:rsidRDefault="00995B19" w:rsidP="005F0B96">
            <w:pPr>
              <w:jc w:val="center"/>
            </w:pPr>
          </w:p>
        </w:tc>
      </w:tr>
      <w:tr w:rsidR="00995B19" w14:paraId="25ECB237" w14:textId="77777777" w:rsidTr="005F0B96">
        <w:trPr>
          <w:trHeight w:hRule="exact" w:val="288"/>
        </w:trPr>
        <w:tc>
          <w:tcPr>
            <w:tcW w:w="3528" w:type="dxa"/>
            <w:vAlign w:val="center"/>
          </w:tcPr>
          <w:p w14:paraId="670761EE" w14:textId="77777777" w:rsidR="00995B19" w:rsidRDefault="00995B19" w:rsidP="005F0B96">
            <w:r>
              <w:t>2.</w:t>
            </w:r>
          </w:p>
          <w:p w14:paraId="2144C44D" w14:textId="77777777" w:rsidR="00995B19" w:rsidRDefault="00995B19" w:rsidP="005F0B96"/>
        </w:tc>
        <w:tc>
          <w:tcPr>
            <w:tcW w:w="3060" w:type="dxa"/>
            <w:vAlign w:val="center"/>
          </w:tcPr>
          <w:p w14:paraId="662B7378" w14:textId="77777777" w:rsidR="00995B19" w:rsidRDefault="00995B19" w:rsidP="005F0B96">
            <w:pPr>
              <w:jc w:val="center"/>
            </w:pPr>
          </w:p>
        </w:tc>
        <w:tc>
          <w:tcPr>
            <w:tcW w:w="2268" w:type="dxa"/>
            <w:vAlign w:val="center"/>
          </w:tcPr>
          <w:p w14:paraId="2BF9B6F5" w14:textId="77777777" w:rsidR="00995B19" w:rsidRDefault="00995B19" w:rsidP="005F0B96">
            <w:pPr>
              <w:jc w:val="center"/>
            </w:pPr>
          </w:p>
        </w:tc>
      </w:tr>
      <w:tr w:rsidR="00995B19" w14:paraId="022DD0A7" w14:textId="77777777" w:rsidTr="005F0B96">
        <w:trPr>
          <w:trHeight w:hRule="exact" w:val="288"/>
        </w:trPr>
        <w:tc>
          <w:tcPr>
            <w:tcW w:w="3528" w:type="dxa"/>
            <w:vAlign w:val="center"/>
          </w:tcPr>
          <w:p w14:paraId="047DC053" w14:textId="77777777" w:rsidR="00995B19" w:rsidRDefault="00995B19" w:rsidP="005F0B96">
            <w:r>
              <w:t>3.</w:t>
            </w:r>
          </w:p>
        </w:tc>
        <w:tc>
          <w:tcPr>
            <w:tcW w:w="3060" w:type="dxa"/>
            <w:tcBorders>
              <w:bottom w:val="single" w:sz="4" w:space="0" w:color="auto"/>
            </w:tcBorders>
            <w:vAlign w:val="center"/>
          </w:tcPr>
          <w:p w14:paraId="6747E98C" w14:textId="77777777" w:rsidR="00995B19" w:rsidRDefault="00995B19" w:rsidP="005F0B96">
            <w:pPr>
              <w:jc w:val="center"/>
            </w:pPr>
          </w:p>
        </w:tc>
        <w:tc>
          <w:tcPr>
            <w:tcW w:w="2268" w:type="dxa"/>
            <w:vAlign w:val="center"/>
          </w:tcPr>
          <w:p w14:paraId="4CD77EF1" w14:textId="77777777" w:rsidR="00995B19" w:rsidRDefault="00995B19" w:rsidP="005F0B96">
            <w:pPr>
              <w:jc w:val="center"/>
            </w:pPr>
          </w:p>
        </w:tc>
      </w:tr>
      <w:tr w:rsidR="00995B19" w14:paraId="3849D778" w14:textId="77777777" w:rsidTr="005F0B96">
        <w:tblPrEx>
          <w:tblLook w:val="0000" w:firstRow="0" w:lastRow="0" w:firstColumn="0" w:lastColumn="0" w:noHBand="0" w:noVBand="0"/>
        </w:tblPrEx>
        <w:trPr>
          <w:trHeight w:hRule="exact" w:val="288"/>
        </w:trPr>
        <w:tc>
          <w:tcPr>
            <w:tcW w:w="3528" w:type="dxa"/>
            <w:vAlign w:val="center"/>
          </w:tcPr>
          <w:p w14:paraId="32AA35C4" w14:textId="77777777" w:rsidR="00995B19" w:rsidRDefault="00995B19" w:rsidP="005F0B96">
            <w:r>
              <w:t>4.</w:t>
            </w:r>
          </w:p>
        </w:tc>
        <w:tc>
          <w:tcPr>
            <w:tcW w:w="3060" w:type="dxa"/>
          </w:tcPr>
          <w:p w14:paraId="46DD624B" w14:textId="77777777" w:rsidR="00995B19" w:rsidRDefault="00995B19" w:rsidP="005F0B96"/>
        </w:tc>
        <w:tc>
          <w:tcPr>
            <w:tcW w:w="2268" w:type="dxa"/>
          </w:tcPr>
          <w:p w14:paraId="3610A9AB" w14:textId="77777777" w:rsidR="00995B19" w:rsidRDefault="00995B19" w:rsidP="005F0B96"/>
        </w:tc>
      </w:tr>
      <w:tr w:rsidR="00995B19" w14:paraId="20442EA3" w14:textId="77777777" w:rsidTr="005F0B96">
        <w:tblPrEx>
          <w:tblLook w:val="0000" w:firstRow="0" w:lastRow="0" w:firstColumn="0" w:lastColumn="0" w:noHBand="0" w:noVBand="0"/>
        </w:tblPrEx>
        <w:trPr>
          <w:trHeight w:hRule="exact" w:val="288"/>
        </w:trPr>
        <w:tc>
          <w:tcPr>
            <w:tcW w:w="3528" w:type="dxa"/>
            <w:vAlign w:val="center"/>
          </w:tcPr>
          <w:p w14:paraId="03DBE1FA" w14:textId="77777777" w:rsidR="00995B19" w:rsidRPr="00977663" w:rsidRDefault="00995B19" w:rsidP="005F0B96">
            <w:r>
              <w:t>5.</w:t>
            </w:r>
          </w:p>
        </w:tc>
        <w:tc>
          <w:tcPr>
            <w:tcW w:w="3060" w:type="dxa"/>
          </w:tcPr>
          <w:p w14:paraId="2578DCF5" w14:textId="77777777" w:rsidR="00995B19" w:rsidRDefault="00995B19" w:rsidP="005F0B96"/>
        </w:tc>
        <w:tc>
          <w:tcPr>
            <w:tcW w:w="2268" w:type="dxa"/>
          </w:tcPr>
          <w:p w14:paraId="28C17221" w14:textId="77777777" w:rsidR="00995B19" w:rsidRDefault="00995B19" w:rsidP="005F0B96"/>
        </w:tc>
      </w:tr>
      <w:tr w:rsidR="00995B19" w14:paraId="0611AD04" w14:textId="77777777" w:rsidTr="005F0B96">
        <w:tblPrEx>
          <w:tblLook w:val="0000" w:firstRow="0" w:lastRow="0" w:firstColumn="0" w:lastColumn="0" w:noHBand="0" w:noVBand="0"/>
        </w:tblPrEx>
        <w:trPr>
          <w:trHeight w:hRule="exact" w:val="288"/>
        </w:trPr>
        <w:tc>
          <w:tcPr>
            <w:tcW w:w="3528" w:type="dxa"/>
            <w:vAlign w:val="center"/>
          </w:tcPr>
          <w:p w14:paraId="72BDE41A" w14:textId="77777777" w:rsidR="00995B19" w:rsidRDefault="00995B19" w:rsidP="005F0B96">
            <w:r>
              <w:t>6.</w:t>
            </w:r>
          </w:p>
          <w:p w14:paraId="79E49ED2" w14:textId="77777777" w:rsidR="00995B19" w:rsidRPr="00977663" w:rsidRDefault="00995B19" w:rsidP="005F0B96">
            <w:r>
              <w:t>..</w:t>
            </w:r>
          </w:p>
        </w:tc>
        <w:tc>
          <w:tcPr>
            <w:tcW w:w="3060" w:type="dxa"/>
          </w:tcPr>
          <w:p w14:paraId="52ADD559" w14:textId="77777777" w:rsidR="00995B19" w:rsidRDefault="00995B19" w:rsidP="005F0B96"/>
        </w:tc>
        <w:tc>
          <w:tcPr>
            <w:tcW w:w="2268" w:type="dxa"/>
          </w:tcPr>
          <w:p w14:paraId="71DEA94C" w14:textId="77777777" w:rsidR="00995B19" w:rsidRDefault="00995B19" w:rsidP="005F0B96"/>
        </w:tc>
      </w:tr>
      <w:tr w:rsidR="00995B19" w14:paraId="49057B0F" w14:textId="77777777" w:rsidTr="005F0B96">
        <w:tblPrEx>
          <w:tblLook w:val="0000" w:firstRow="0" w:lastRow="0" w:firstColumn="0" w:lastColumn="0" w:noHBand="0" w:noVBand="0"/>
        </w:tblPrEx>
        <w:trPr>
          <w:trHeight w:hRule="exact" w:val="288"/>
        </w:trPr>
        <w:tc>
          <w:tcPr>
            <w:tcW w:w="3528" w:type="dxa"/>
            <w:vAlign w:val="center"/>
          </w:tcPr>
          <w:p w14:paraId="6F273536" w14:textId="77777777" w:rsidR="00995B19" w:rsidRDefault="00995B19" w:rsidP="005F0B96">
            <w:r>
              <w:t>7.</w:t>
            </w:r>
          </w:p>
          <w:p w14:paraId="4E3152C0" w14:textId="77777777" w:rsidR="00995B19" w:rsidRPr="00977663" w:rsidRDefault="00995B19" w:rsidP="005F0B96">
            <w:r>
              <w:t>.</w:t>
            </w:r>
          </w:p>
        </w:tc>
        <w:tc>
          <w:tcPr>
            <w:tcW w:w="3060" w:type="dxa"/>
          </w:tcPr>
          <w:p w14:paraId="55406C96" w14:textId="77777777" w:rsidR="00995B19" w:rsidRDefault="00995B19" w:rsidP="005F0B96"/>
        </w:tc>
        <w:tc>
          <w:tcPr>
            <w:tcW w:w="2268" w:type="dxa"/>
          </w:tcPr>
          <w:p w14:paraId="2392925B" w14:textId="77777777" w:rsidR="00995B19" w:rsidRDefault="00995B19" w:rsidP="005F0B96"/>
        </w:tc>
      </w:tr>
      <w:tr w:rsidR="00995B19" w14:paraId="3F9BEE0A" w14:textId="77777777" w:rsidTr="005F0B96">
        <w:tblPrEx>
          <w:tblLook w:val="0000" w:firstRow="0" w:lastRow="0" w:firstColumn="0" w:lastColumn="0" w:noHBand="0" w:noVBand="0"/>
        </w:tblPrEx>
        <w:trPr>
          <w:trHeight w:hRule="exact" w:val="288"/>
        </w:trPr>
        <w:tc>
          <w:tcPr>
            <w:tcW w:w="3528" w:type="dxa"/>
            <w:vAlign w:val="center"/>
          </w:tcPr>
          <w:p w14:paraId="724ECBA8" w14:textId="77777777" w:rsidR="00995B19" w:rsidRPr="00977663" w:rsidRDefault="00995B19" w:rsidP="005F0B96">
            <w:r>
              <w:t>8.</w:t>
            </w:r>
          </w:p>
        </w:tc>
        <w:tc>
          <w:tcPr>
            <w:tcW w:w="3060" w:type="dxa"/>
          </w:tcPr>
          <w:p w14:paraId="53E7EABC" w14:textId="77777777" w:rsidR="00995B19" w:rsidRDefault="00995B19" w:rsidP="005F0B96"/>
        </w:tc>
        <w:tc>
          <w:tcPr>
            <w:tcW w:w="2268" w:type="dxa"/>
          </w:tcPr>
          <w:p w14:paraId="03250E22" w14:textId="77777777" w:rsidR="00995B19" w:rsidRDefault="00995B19" w:rsidP="005F0B96"/>
        </w:tc>
      </w:tr>
      <w:tr w:rsidR="00995B19" w14:paraId="41CE165B" w14:textId="77777777" w:rsidTr="005F0B96">
        <w:tblPrEx>
          <w:tblLook w:val="0000" w:firstRow="0" w:lastRow="0" w:firstColumn="0" w:lastColumn="0" w:noHBand="0" w:noVBand="0"/>
        </w:tblPrEx>
        <w:trPr>
          <w:trHeight w:hRule="exact" w:val="288"/>
        </w:trPr>
        <w:tc>
          <w:tcPr>
            <w:tcW w:w="3528" w:type="dxa"/>
            <w:vAlign w:val="center"/>
          </w:tcPr>
          <w:p w14:paraId="5C07DE9C" w14:textId="77777777" w:rsidR="00995B19" w:rsidRPr="00977663" w:rsidRDefault="00995B19" w:rsidP="005F0B96">
            <w:r>
              <w:t>9.</w:t>
            </w:r>
          </w:p>
        </w:tc>
        <w:tc>
          <w:tcPr>
            <w:tcW w:w="3060" w:type="dxa"/>
          </w:tcPr>
          <w:p w14:paraId="34F3E382" w14:textId="77777777" w:rsidR="00995B19" w:rsidRDefault="00995B19" w:rsidP="005F0B96"/>
        </w:tc>
        <w:tc>
          <w:tcPr>
            <w:tcW w:w="2268" w:type="dxa"/>
          </w:tcPr>
          <w:p w14:paraId="0B6BCE18" w14:textId="77777777" w:rsidR="00995B19" w:rsidRDefault="00995B19" w:rsidP="005F0B96"/>
        </w:tc>
      </w:tr>
      <w:tr w:rsidR="00995B19" w14:paraId="415B6B38" w14:textId="77777777" w:rsidTr="005F0B96">
        <w:tblPrEx>
          <w:tblLook w:val="0000" w:firstRow="0" w:lastRow="0" w:firstColumn="0" w:lastColumn="0" w:noHBand="0" w:noVBand="0"/>
        </w:tblPrEx>
        <w:trPr>
          <w:trHeight w:hRule="exact" w:val="288"/>
        </w:trPr>
        <w:tc>
          <w:tcPr>
            <w:tcW w:w="3528" w:type="dxa"/>
            <w:vAlign w:val="center"/>
          </w:tcPr>
          <w:p w14:paraId="1A3C7E46" w14:textId="77777777" w:rsidR="00995B19" w:rsidRPr="00977663" w:rsidRDefault="00995B19" w:rsidP="005F0B96">
            <w:r>
              <w:t>10.</w:t>
            </w:r>
          </w:p>
        </w:tc>
        <w:tc>
          <w:tcPr>
            <w:tcW w:w="3060" w:type="dxa"/>
          </w:tcPr>
          <w:p w14:paraId="1DC4F569" w14:textId="77777777" w:rsidR="00995B19" w:rsidRDefault="00995B19" w:rsidP="005F0B96"/>
        </w:tc>
        <w:tc>
          <w:tcPr>
            <w:tcW w:w="2268" w:type="dxa"/>
          </w:tcPr>
          <w:p w14:paraId="2807768B" w14:textId="77777777" w:rsidR="00995B19" w:rsidRDefault="00995B19" w:rsidP="005F0B96"/>
        </w:tc>
      </w:tr>
      <w:tr w:rsidR="00995B19" w14:paraId="259781AF" w14:textId="77777777" w:rsidTr="005F0B96">
        <w:tblPrEx>
          <w:tblLook w:val="0000" w:firstRow="0" w:lastRow="0" w:firstColumn="0" w:lastColumn="0" w:noHBand="0" w:noVBand="0"/>
        </w:tblPrEx>
        <w:trPr>
          <w:trHeight w:hRule="exact" w:val="288"/>
        </w:trPr>
        <w:tc>
          <w:tcPr>
            <w:tcW w:w="3528" w:type="dxa"/>
            <w:vAlign w:val="center"/>
          </w:tcPr>
          <w:p w14:paraId="6B2D0A13" w14:textId="77777777" w:rsidR="00995B19" w:rsidRPr="00977663" w:rsidRDefault="00995B19" w:rsidP="005F0B96">
            <w:r>
              <w:t>11.</w:t>
            </w:r>
          </w:p>
        </w:tc>
        <w:tc>
          <w:tcPr>
            <w:tcW w:w="3060" w:type="dxa"/>
          </w:tcPr>
          <w:p w14:paraId="39E866BA" w14:textId="77777777" w:rsidR="00995B19" w:rsidRDefault="00995B19" w:rsidP="005F0B96"/>
        </w:tc>
        <w:tc>
          <w:tcPr>
            <w:tcW w:w="2268" w:type="dxa"/>
          </w:tcPr>
          <w:p w14:paraId="23B9AFBC" w14:textId="77777777" w:rsidR="00995B19" w:rsidRDefault="00995B19" w:rsidP="005F0B96"/>
        </w:tc>
      </w:tr>
      <w:tr w:rsidR="00995B19" w14:paraId="72ECA0B0" w14:textId="77777777" w:rsidTr="005F0B96">
        <w:tblPrEx>
          <w:tblLook w:val="0000" w:firstRow="0" w:lastRow="0" w:firstColumn="0" w:lastColumn="0" w:noHBand="0" w:noVBand="0"/>
        </w:tblPrEx>
        <w:trPr>
          <w:trHeight w:hRule="exact" w:val="288"/>
        </w:trPr>
        <w:tc>
          <w:tcPr>
            <w:tcW w:w="3528" w:type="dxa"/>
            <w:vAlign w:val="center"/>
          </w:tcPr>
          <w:p w14:paraId="4056EDDE" w14:textId="77777777" w:rsidR="00995B19" w:rsidRDefault="00995B19" w:rsidP="005F0B96">
            <w:r>
              <w:t>12.</w:t>
            </w:r>
          </w:p>
          <w:p w14:paraId="61F02893" w14:textId="77777777" w:rsidR="00995B19" w:rsidRPr="00977663" w:rsidRDefault="00995B19" w:rsidP="005F0B96"/>
        </w:tc>
        <w:tc>
          <w:tcPr>
            <w:tcW w:w="3060" w:type="dxa"/>
          </w:tcPr>
          <w:p w14:paraId="555181D1" w14:textId="77777777" w:rsidR="00995B19" w:rsidRDefault="00995B19" w:rsidP="005F0B96"/>
        </w:tc>
        <w:tc>
          <w:tcPr>
            <w:tcW w:w="2268" w:type="dxa"/>
          </w:tcPr>
          <w:p w14:paraId="32EE16C7" w14:textId="77777777" w:rsidR="00995B19" w:rsidRDefault="00995B19" w:rsidP="005F0B96"/>
        </w:tc>
      </w:tr>
      <w:tr w:rsidR="00995B19" w14:paraId="6E17C1D5" w14:textId="77777777" w:rsidTr="005F0B96">
        <w:tblPrEx>
          <w:tblLook w:val="0000" w:firstRow="0" w:lastRow="0" w:firstColumn="0" w:lastColumn="0" w:noHBand="0" w:noVBand="0"/>
        </w:tblPrEx>
        <w:trPr>
          <w:trHeight w:hRule="exact" w:val="288"/>
        </w:trPr>
        <w:tc>
          <w:tcPr>
            <w:tcW w:w="3528" w:type="dxa"/>
            <w:vAlign w:val="center"/>
          </w:tcPr>
          <w:p w14:paraId="7ADD7C51" w14:textId="77777777" w:rsidR="00995B19" w:rsidRPr="00977663" w:rsidRDefault="00995B19" w:rsidP="005F0B96">
            <w:r>
              <w:t>13.</w:t>
            </w:r>
          </w:p>
        </w:tc>
        <w:tc>
          <w:tcPr>
            <w:tcW w:w="3060" w:type="dxa"/>
          </w:tcPr>
          <w:p w14:paraId="1DF71D59" w14:textId="77777777" w:rsidR="00995B19" w:rsidRDefault="00995B19" w:rsidP="005F0B96"/>
        </w:tc>
        <w:tc>
          <w:tcPr>
            <w:tcW w:w="2268" w:type="dxa"/>
          </w:tcPr>
          <w:p w14:paraId="2C2DA4CB" w14:textId="77777777" w:rsidR="00995B19" w:rsidRDefault="00995B19" w:rsidP="005F0B96"/>
        </w:tc>
      </w:tr>
      <w:tr w:rsidR="00995B19" w14:paraId="61340613" w14:textId="77777777" w:rsidTr="005F0B96">
        <w:tblPrEx>
          <w:tblLook w:val="0000" w:firstRow="0" w:lastRow="0" w:firstColumn="0" w:lastColumn="0" w:noHBand="0" w:noVBand="0"/>
        </w:tblPrEx>
        <w:trPr>
          <w:trHeight w:hRule="exact" w:val="288"/>
        </w:trPr>
        <w:tc>
          <w:tcPr>
            <w:tcW w:w="3528" w:type="dxa"/>
            <w:vAlign w:val="center"/>
          </w:tcPr>
          <w:p w14:paraId="2073EA2A" w14:textId="77777777" w:rsidR="00995B19" w:rsidRPr="00977663" w:rsidRDefault="00995B19" w:rsidP="005F0B96">
            <w:r>
              <w:t>14.</w:t>
            </w:r>
          </w:p>
        </w:tc>
        <w:tc>
          <w:tcPr>
            <w:tcW w:w="3060" w:type="dxa"/>
          </w:tcPr>
          <w:p w14:paraId="19EB0262" w14:textId="77777777" w:rsidR="00995B19" w:rsidRDefault="00995B19" w:rsidP="005F0B96"/>
        </w:tc>
        <w:tc>
          <w:tcPr>
            <w:tcW w:w="2268" w:type="dxa"/>
          </w:tcPr>
          <w:p w14:paraId="67C73B1F" w14:textId="77777777" w:rsidR="00995B19" w:rsidRDefault="00995B19" w:rsidP="005F0B96"/>
        </w:tc>
      </w:tr>
      <w:tr w:rsidR="00995B19" w14:paraId="69D35E00" w14:textId="77777777" w:rsidTr="005F0B96">
        <w:tblPrEx>
          <w:tblLook w:val="0000" w:firstRow="0" w:lastRow="0" w:firstColumn="0" w:lastColumn="0" w:noHBand="0" w:noVBand="0"/>
        </w:tblPrEx>
        <w:trPr>
          <w:trHeight w:hRule="exact" w:val="288"/>
        </w:trPr>
        <w:tc>
          <w:tcPr>
            <w:tcW w:w="3528" w:type="dxa"/>
            <w:vAlign w:val="center"/>
          </w:tcPr>
          <w:p w14:paraId="23DA03BC" w14:textId="77777777" w:rsidR="00995B19" w:rsidRPr="00977663" w:rsidRDefault="00995B19" w:rsidP="005F0B96">
            <w:r>
              <w:t>15.</w:t>
            </w:r>
          </w:p>
        </w:tc>
        <w:tc>
          <w:tcPr>
            <w:tcW w:w="3060" w:type="dxa"/>
          </w:tcPr>
          <w:p w14:paraId="7DCE0E4C" w14:textId="77777777" w:rsidR="00995B19" w:rsidRDefault="00995B19" w:rsidP="005F0B96"/>
        </w:tc>
        <w:tc>
          <w:tcPr>
            <w:tcW w:w="2268" w:type="dxa"/>
          </w:tcPr>
          <w:p w14:paraId="650772FE" w14:textId="77777777" w:rsidR="00995B19" w:rsidRDefault="00995B19" w:rsidP="005F0B96"/>
        </w:tc>
      </w:tr>
      <w:tr w:rsidR="00995B19" w14:paraId="41C591F4" w14:textId="77777777" w:rsidTr="005F0B96">
        <w:tblPrEx>
          <w:tblLook w:val="0000" w:firstRow="0" w:lastRow="0" w:firstColumn="0" w:lastColumn="0" w:noHBand="0" w:noVBand="0"/>
        </w:tblPrEx>
        <w:trPr>
          <w:trHeight w:hRule="exact" w:val="288"/>
        </w:trPr>
        <w:tc>
          <w:tcPr>
            <w:tcW w:w="3528" w:type="dxa"/>
            <w:vAlign w:val="center"/>
          </w:tcPr>
          <w:p w14:paraId="6CCA1D22" w14:textId="77777777" w:rsidR="00995B19" w:rsidRPr="00977663" w:rsidRDefault="00995B19" w:rsidP="005F0B96">
            <w:r>
              <w:t>16.</w:t>
            </w:r>
          </w:p>
        </w:tc>
        <w:tc>
          <w:tcPr>
            <w:tcW w:w="3060" w:type="dxa"/>
          </w:tcPr>
          <w:p w14:paraId="20CC9A37" w14:textId="77777777" w:rsidR="00995B19" w:rsidRDefault="00995B19" w:rsidP="005F0B96"/>
        </w:tc>
        <w:tc>
          <w:tcPr>
            <w:tcW w:w="2268" w:type="dxa"/>
          </w:tcPr>
          <w:p w14:paraId="6444E301" w14:textId="77777777" w:rsidR="00995B19" w:rsidRDefault="00995B19" w:rsidP="005F0B96"/>
        </w:tc>
      </w:tr>
      <w:tr w:rsidR="00995B19" w14:paraId="74ABAD9D" w14:textId="77777777" w:rsidTr="005F0B96">
        <w:tblPrEx>
          <w:tblLook w:val="0000" w:firstRow="0" w:lastRow="0" w:firstColumn="0" w:lastColumn="0" w:noHBand="0" w:noVBand="0"/>
        </w:tblPrEx>
        <w:trPr>
          <w:trHeight w:hRule="exact" w:val="288"/>
        </w:trPr>
        <w:tc>
          <w:tcPr>
            <w:tcW w:w="3528" w:type="dxa"/>
            <w:vAlign w:val="center"/>
          </w:tcPr>
          <w:p w14:paraId="537D0964" w14:textId="77777777" w:rsidR="00995B19" w:rsidRDefault="00995B19" w:rsidP="005F0B96">
            <w:r>
              <w:t>17.</w:t>
            </w:r>
          </w:p>
          <w:p w14:paraId="7EDE33AA" w14:textId="77777777" w:rsidR="00995B19" w:rsidRPr="00977663" w:rsidRDefault="00995B19" w:rsidP="005F0B96">
            <w:r>
              <w:t>.</w:t>
            </w:r>
          </w:p>
        </w:tc>
        <w:tc>
          <w:tcPr>
            <w:tcW w:w="3060" w:type="dxa"/>
          </w:tcPr>
          <w:p w14:paraId="2D710801" w14:textId="77777777" w:rsidR="00995B19" w:rsidRDefault="00995B19" w:rsidP="005F0B96"/>
        </w:tc>
        <w:tc>
          <w:tcPr>
            <w:tcW w:w="2268" w:type="dxa"/>
          </w:tcPr>
          <w:p w14:paraId="644CE2F5" w14:textId="77777777" w:rsidR="00995B19" w:rsidRDefault="00995B19" w:rsidP="005F0B96"/>
        </w:tc>
      </w:tr>
      <w:tr w:rsidR="00995B19" w14:paraId="5CC01B74" w14:textId="77777777" w:rsidTr="005F0B96">
        <w:tblPrEx>
          <w:tblLook w:val="0000" w:firstRow="0" w:lastRow="0" w:firstColumn="0" w:lastColumn="0" w:noHBand="0" w:noVBand="0"/>
        </w:tblPrEx>
        <w:trPr>
          <w:trHeight w:hRule="exact" w:val="288"/>
        </w:trPr>
        <w:tc>
          <w:tcPr>
            <w:tcW w:w="3528" w:type="dxa"/>
            <w:vAlign w:val="center"/>
          </w:tcPr>
          <w:p w14:paraId="79304D5A" w14:textId="77777777" w:rsidR="00995B19" w:rsidRPr="00977663" w:rsidRDefault="00995B19" w:rsidP="005F0B96">
            <w:r>
              <w:t>18.</w:t>
            </w:r>
          </w:p>
        </w:tc>
        <w:tc>
          <w:tcPr>
            <w:tcW w:w="3060" w:type="dxa"/>
          </w:tcPr>
          <w:p w14:paraId="4D14767F" w14:textId="77777777" w:rsidR="00995B19" w:rsidRDefault="00995B19" w:rsidP="005F0B96"/>
        </w:tc>
        <w:tc>
          <w:tcPr>
            <w:tcW w:w="2268" w:type="dxa"/>
          </w:tcPr>
          <w:p w14:paraId="2512C945" w14:textId="77777777" w:rsidR="00995B19" w:rsidRDefault="00995B19" w:rsidP="005F0B96"/>
        </w:tc>
      </w:tr>
      <w:tr w:rsidR="00995B19" w:rsidRPr="00491146" w14:paraId="7C27AFD8" w14:textId="77777777" w:rsidTr="005F0B96">
        <w:tblPrEx>
          <w:tblLook w:val="0000" w:firstRow="0" w:lastRow="0" w:firstColumn="0" w:lastColumn="0" w:noHBand="0" w:noVBand="0"/>
        </w:tblPrEx>
        <w:trPr>
          <w:trHeight w:hRule="exact" w:val="288"/>
        </w:trPr>
        <w:tc>
          <w:tcPr>
            <w:tcW w:w="3528" w:type="dxa"/>
            <w:vAlign w:val="center"/>
          </w:tcPr>
          <w:p w14:paraId="50EA249B" w14:textId="77777777" w:rsidR="00995B19" w:rsidRPr="00FA5686" w:rsidRDefault="00995B19" w:rsidP="005F0B96">
            <w:r w:rsidRPr="00FA5686">
              <w:t>19.</w:t>
            </w:r>
          </w:p>
        </w:tc>
        <w:tc>
          <w:tcPr>
            <w:tcW w:w="3060" w:type="dxa"/>
          </w:tcPr>
          <w:p w14:paraId="418B24A0" w14:textId="77777777" w:rsidR="00995B19" w:rsidRPr="00FA5686" w:rsidRDefault="00995B19" w:rsidP="005F0B96"/>
        </w:tc>
        <w:tc>
          <w:tcPr>
            <w:tcW w:w="2268" w:type="dxa"/>
          </w:tcPr>
          <w:p w14:paraId="1208F18F" w14:textId="77777777" w:rsidR="00995B19" w:rsidRPr="00491146" w:rsidRDefault="00995B19" w:rsidP="005F0B96">
            <w:pPr>
              <w:rPr>
                <w:sz w:val="28"/>
                <w:szCs w:val="28"/>
              </w:rPr>
            </w:pPr>
          </w:p>
        </w:tc>
      </w:tr>
      <w:tr w:rsidR="00995B19" w:rsidRPr="00491146" w14:paraId="1C3DF697" w14:textId="77777777" w:rsidTr="005F0B96">
        <w:tblPrEx>
          <w:tblLook w:val="0000" w:firstRow="0" w:lastRow="0" w:firstColumn="0" w:lastColumn="0" w:noHBand="0" w:noVBand="0"/>
        </w:tblPrEx>
        <w:trPr>
          <w:trHeight w:hRule="exact" w:val="288"/>
        </w:trPr>
        <w:tc>
          <w:tcPr>
            <w:tcW w:w="3528" w:type="dxa"/>
            <w:vAlign w:val="center"/>
          </w:tcPr>
          <w:p w14:paraId="1991FAD1" w14:textId="77777777" w:rsidR="00995B19" w:rsidRPr="00FA5686" w:rsidRDefault="00995B19" w:rsidP="005F0B96">
            <w:r>
              <w:t>20.</w:t>
            </w:r>
          </w:p>
        </w:tc>
        <w:tc>
          <w:tcPr>
            <w:tcW w:w="3060" w:type="dxa"/>
          </w:tcPr>
          <w:p w14:paraId="104FD575" w14:textId="77777777" w:rsidR="00995B19" w:rsidRPr="00FA5686" w:rsidRDefault="00995B19" w:rsidP="005F0B96"/>
        </w:tc>
        <w:tc>
          <w:tcPr>
            <w:tcW w:w="2268" w:type="dxa"/>
          </w:tcPr>
          <w:p w14:paraId="61BC9F73" w14:textId="77777777" w:rsidR="00995B19" w:rsidRPr="00491146" w:rsidRDefault="00995B19" w:rsidP="005F0B96">
            <w:pPr>
              <w:rPr>
                <w:sz w:val="28"/>
                <w:szCs w:val="28"/>
              </w:rPr>
            </w:pPr>
          </w:p>
        </w:tc>
      </w:tr>
      <w:tr w:rsidR="00995B19" w:rsidRPr="00491146" w14:paraId="1F0A3D4A" w14:textId="77777777" w:rsidTr="005F0B96">
        <w:tblPrEx>
          <w:tblLook w:val="0000" w:firstRow="0" w:lastRow="0" w:firstColumn="0" w:lastColumn="0" w:noHBand="0" w:noVBand="0"/>
        </w:tblPrEx>
        <w:trPr>
          <w:trHeight w:hRule="exact" w:val="288"/>
        </w:trPr>
        <w:tc>
          <w:tcPr>
            <w:tcW w:w="3528" w:type="dxa"/>
            <w:vAlign w:val="center"/>
          </w:tcPr>
          <w:p w14:paraId="1029C358" w14:textId="77777777" w:rsidR="00995B19" w:rsidRPr="00FA5686" w:rsidRDefault="00995B19" w:rsidP="005F0B96">
            <w:r>
              <w:t>21.</w:t>
            </w:r>
          </w:p>
        </w:tc>
        <w:tc>
          <w:tcPr>
            <w:tcW w:w="3060" w:type="dxa"/>
          </w:tcPr>
          <w:p w14:paraId="2D37BB32" w14:textId="77777777" w:rsidR="00995B19" w:rsidRPr="00FA5686" w:rsidRDefault="00995B19" w:rsidP="005F0B96"/>
        </w:tc>
        <w:tc>
          <w:tcPr>
            <w:tcW w:w="2268" w:type="dxa"/>
          </w:tcPr>
          <w:p w14:paraId="4E1537CB" w14:textId="77777777" w:rsidR="00995B19" w:rsidRPr="00491146" w:rsidRDefault="00995B19" w:rsidP="005F0B96">
            <w:pPr>
              <w:rPr>
                <w:sz w:val="28"/>
                <w:szCs w:val="28"/>
              </w:rPr>
            </w:pPr>
          </w:p>
        </w:tc>
      </w:tr>
      <w:tr w:rsidR="00995B19" w:rsidRPr="00491146" w14:paraId="61CA5EEC" w14:textId="77777777" w:rsidTr="005F0B96">
        <w:tblPrEx>
          <w:tblLook w:val="0000" w:firstRow="0" w:lastRow="0" w:firstColumn="0" w:lastColumn="0" w:noHBand="0" w:noVBand="0"/>
        </w:tblPrEx>
        <w:trPr>
          <w:trHeight w:hRule="exact" w:val="288"/>
        </w:trPr>
        <w:tc>
          <w:tcPr>
            <w:tcW w:w="3528" w:type="dxa"/>
            <w:vAlign w:val="center"/>
          </w:tcPr>
          <w:p w14:paraId="66DE11DA" w14:textId="77777777" w:rsidR="00995B19" w:rsidRPr="00FA5686" w:rsidRDefault="00995B19" w:rsidP="005F0B96">
            <w:r>
              <w:t>22.</w:t>
            </w:r>
          </w:p>
        </w:tc>
        <w:tc>
          <w:tcPr>
            <w:tcW w:w="3060" w:type="dxa"/>
          </w:tcPr>
          <w:p w14:paraId="705FCD75" w14:textId="77777777" w:rsidR="00995B19" w:rsidRPr="00FA5686" w:rsidRDefault="00995B19" w:rsidP="005F0B96"/>
        </w:tc>
        <w:tc>
          <w:tcPr>
            <w:tcW w:w="2268" w:type="dxa"/>
          </w:tcPr>
          <w:p w14:paraId="2659E59C" w14:textId="77777777" w:rsidR="00995B19" w:rsidRPr="00491146" w:rsidRDefault="00995B19" w:rsidP="005F0B96">
            <w:pPr>
              <w:rPr>
                <w:sz w:val="28"/>
                <w:szCs w:val="28"/>
              </w:rPr>
            </w:pPr>
          </w:p>
        </w:tc>
      </w:tr>
      <w:tr w:rsidR="00995B19" w:rsidRPr="00FA5686" w14:paraId="082A73A9" w14:textId="77777777" w:rsidTr="005F0B96">
        <w:tblPrEx>
          <w:tblLook w:val="0000" w:firstRow="0" w:lastRow="0" w:firstColumn="0" w:lastColumn="0" w:noHBand="0" w:noVBand="0"/>
        </w:tblPrEx>
        <w:trPr>
          <w:trHeight w:val="288"/>
        </w:trPr>
        <w:tc>
          <w:tcPr>
            <w:tcW w:w="3528" w:type="dxa"/>
          </w:tcPr>
          <w:p w14:paraId="2BA867FD" w14:textId="77777777" w:rsidR="00995B19" w:rsidRPr="00FA5686" w:rsidRDefault="00995B19" w:rsidP="005F0B96">
            <w:r w:rsidRPr="00FA5686">
              <w:lastRenderedPageBreak/>
              <w:t>23.</w:t>
            </w:r>
          </w:p>
        </w:tc>
        <w:tc>
          <w:tcPr>
            <w:tcW w:w="3060" w:type="dxa"/>
          </w:tcPr>
          <w:p w14:paraId="76AA3018" w14:textId="77777777" w:rsidR="00995B19" w:rsidRPr="00FA5686" w:rsidRDefault="00995B19" w:rsidP="005F0B96"/>
        </w:tc>
        <w:tc>
          <w:tcPr>
            <w:tcW w:w="2268" w:type="dxa"/>
          </w:tcPr>
          <w:p w14:paraId="7A040B17" w14:textId="77777777" w:rsidR="00995B19" w:rsidRPr="00FA5686" w:rsidRDefault="00995B19" w:rsidP="005F0B96"/>
        </w:tc>
      </w:tr>
      <w:tr w:rsidR="00995B19" w:rsidRPr="00FA5686" w14:paraId="7CEF6BFA" w14:textId="77777777" w:rsidTr="005F0B96">
        <w:tblPrEx>
          <w:tblLook w:val="0000" w:firstRow="0" w:lastRow="0" w:firstColumn="0" w:lastColumn="0" w:noHBand="0" w:noVBand="0"/>
        </w:tblPrEx>
        <w:trPr>
          <w:trHeight w:val="288"/>
        </w:trPr>
        <w:tc>
          <w:tcPr>
            <w:tcW w:w="3528" w:type="dxa"/>
          </w:tcPr>
          <w:p w14:paraId="5FA3C913" w14:textId="77777777" w:rsidR="00995B19" w:rsidRPr="00FA5686" w:rsidRDefault="00995B19" w:rsidP="005F0B96">
            <w:r>
              <w:t>24.</w:t>
            </w:r>
          </w:p>
        </w:tc>
        <w:tc>
          <w:tcPr>
            <w:tcW w:w="3060" w:type="dxa"/>
          </w:tcPr>
          <w:p w14:paraId="2965BDF6" w14:textId="77777777" w:rsidR="00995B19" w:rsidRPr="00FA5686" w:rsidRDefault="00995B19" w:rsidP="005F0B96"/>
        </w:tc>
        <w:tc>
          <w:tcPr>
            <w:tcW w:w="2268" w:type="dxa"/>
          </w:tcPr>
          <w:p w14:paraId="3F355AF6" w14:textId="77777777" w:rsidR="00995B19" w:rsidRPr="00FA5686" w:rsidRDefault="00995B19" w:rsidP="005F0B96"/>
        </w:tc>
      </w:tr>
      <w:tr w:rsidR="00995B19" w:rsidRPr="00FA5686" w14:paraId="0FC31084" w14:textId="77777777" w:rsidTr="005F0B96">
        <w:tblPrEx>
          <w:tblLook w:val="0000" w:firstRow="0" w:lastRow="0" w:firstColumn="0" w:lastColumn="0" w:noHBand="0" w:noVBand="0"/>
        </w:tblPrEx>
        <w:trPr>
          <w:trHeight w:val="288"/>
        </w:trPr>
        <w:tc>
          <w:tcPr>
            <w:tcW w:w="3528" w:type="dxa"/>
          </w:tcPr>
          <w:p w14:paraId="080E4325" w14:textId="77777777" w:rsidR="00995B19" w:rsidRPr="00FA5686" w:rsidRDefault="00995B19" w:rsidP="005F0B96">
            <w:r>
              <w:t>25.</w:t>
            </w:r>
          </w:p>
        </w:tc>
        <w:tc>
          <w:tcPr>
            <w:tcW w:w="3060" w:type="dxa"/>
          </w:tcPr>
          <w:p w14:paraId="26329685" w14:textId="77777777" w:rsidR="00995B19" w:rsidRPr="00FA5686" w:rsidRDefault="00995B19" w:rsidP="005F0B96"/>
        </w:tc>
        <w:tc>
          <w:tcPr>
            <w:tcW w:w="2268" w:type="dxa"/>
          </w:tcPr>
          <w:p w14:paraId="7DC52901" w14:textId="5D6234C8" w:rsidR="00995B19" w:rsidRPr="00FA5686" w:rsidRDefault="00995B19" w:rsidP="005F0B96"/>
        </w:tc>
      </w:tr>
      <w:tr w:rsidR="002E1D3E" w:rsidRPr="00FA5686" w14:paraId="6643C244" w14:textId="77777777" w:rsidTr="005F0B96">
        <w:tblPrEx>
          <w:tblLook w:val="0000" w:firstRow="0" w:lastRow="0" w:firstColumn="0" w:lastColumn="0" w:noHBand="0" w:noVBand="0"/>
        </w:tblPrEx>
        <w:trPr>
          <w:trHeight w:val="288"/>
        </w:trPr>
        <w:tc>
          <w:tcPr>
            <w:tcW w:w="3528" w:type="dxa"/>
          </w:tcPr>
          <w:p w14:paraId="7E782B15" w14:textId="11A2D8E1" w:rsidR="002E1D3E" w:rsidRDefault="002E1D3E" w:rsidP="005F0B96">
            <w:r>
              <w:t>26.</w:t>
            </w:r>
          </w:p>
        </w:tc>
        <w:tc>
          <w:tcPr>
            <w:tcW w:w="3060" w:type="dxa"/>
          </w:tcPr>
          <w:p w14:paraId="6319CC2C" w14:textId="77777777" w:rsidR="002E1D3E" w:rsidRPr="00FA5686" w:rsidRDefault="002E1D3E" w:rsidP="005F0B96"/>
        </w:tc>
        <w:tc>
          <w:tcPr>
            <w:tcW w:w="2268" w:type="dxa"/>
          </w:tcPr>
          <w:p w14:paraId="6FBAA473" w14:textId="77777777" w:rsidR="002E1D3E" w:rsidRPr="00FA5686" w:rsidRDefault="002E1D3E" w:rsidP="005F0B96"/>
        </w:tc>
      </w:tr>
      <w:tr w:rsidR="002E1D3E" w:rsidRPr="00FA5686" w14:paraId="36466545" w14:textId="77777777" w:rsidTr="005F0B96">
        <w:tblPrEx>
          <w:tblLook w:val="0000" w:firstRow="0" w:lastRow="0" w:firstColumn="0" w:lastColumn="0" w:noHBand="0" w:noVBand="0"/>
        </w:tblPrEx>
        <w:trPr>
          <w:trHeight w:val="288"/>
        </w:trPr>
        <w:tc>
          <w:tcPr>
            <w:tcW w:w="3528" w:type="dxa"/>
          </w:tcPr>
          <w:p w14:paraId="2E45232A" w14:textId="64B65621" w:rsidR="002E1D3E" w:rsidRDefault="002E1D3E" w:rsidP="005F0B96">
            <w:r>
              <w:t>27.</w:t>
            </w:r>
          </w:p>
        </w:tc>
        <w:tc>
          <w:tcPr>
            <w:tcW w:w="3060" w:type="dxa"/>
          </w:tcPr>
          <w:p w14:paraId="2D62E05F" w14:textId="77777777" w:rsidR="002E1D3E" w:rsidRPr="00FA5686" w:rsidRDefault="002E1D3E" w:rsidP="005F0B96"/>
        </w:tc>
        <w:tc>
          <w:tcPr>
            <w:tcW w:w="2268" w:type="dxa"/>
          </w:tcPr>
          <w:p w14:paraId="45465562" w14:textId="77777777" w:rsidR="002E1D3E" w:rsidRPr="00FA5686" w:rsidRDefault="002E1D3E" w:rsidP="005F0B96"/>
        </w:tc>
      </w:tr>
      <w:tr w:rsidR="002E1D3E" w:rsidRPr="00FA5686" w14:paraId="1ED62BFC" w14:textId="77777777" w:rsidTr="005F0B96">
        <w:tblPrEx>
          <w:tblLook w:val="0000" w:firstRow="0" w:lastRow="0" w:firstColumn="0" w:lastColumn="0" w:noHBand="0" w:noVBand="0"/>
        </w:tblPrEx>
        <w:trPr>
          <w:trHeight w:val="288"/>
        </w:trPr>
        <w:tc>
          <w:tcPr>
            <w:tcW w:w="3528" w:type="dxa"/>
          </w:tcPr>
          <w:p w14:paraId="19EA9F7E" w14:textId="497F039A" w:rsidR="002E1D3E" w:rsidRDefault="002E1D3E" w:rsidP="005F0B96">
            <w:r>
              <w:t>28.</w:t>
            </w:r>
          </w:p>
        </w:tc>
        <w:tc>
          <w:tcPr>
            <w:tcW w:w="3060" w:type="dxa"/>
          </w:tcPr>
          <w:p w14:paraId="58F57313" w14:textId="77777777" w:rsidR="002E1D3E" w:rsidRPr="00FA5686" w:rsidRDefault="002E1D3E" w:rsidP="005F0B96"/>
        </w:tc>
        <w:tc>
          <w:tcPr>
            <w:tcW w:w="2268" w:type="dxa"/>
          </w:tcPr>
          <w:p w14:paraId="5B4C729F" w14:textId="77777777" w:rsidR="002E1D3E" w:rsidRPr="00FA5686" w:rsidRDefault="002E1D3E" w:rsidP="005F0B96"/>
        </w:tc>
      </w:tr>
      <w:tr w:rsidR="002E1D3E" w:rsidRPr="00FA5686" w14:paraId="2A705E20" w14:textId="77777777" w:rsidTr="005F0B96">
        <w:tblPrEx>
          <w:tblLook w:val="0000" w:firstRow="0" w:lastRow="0" w:firstColumn="0" w:lastColumn="0" w:noHBand="0" w:noVBand="0"/>
        </w:tblPrEx>
        <w:trPr>
          <w:trHeight w:val="288"/>
        </w:trPr>
        <w:tc>
          <w:tcPr>
            <w:tcW w:w="3528" w:type="dxa"/>
          </w:tcPr>
          <w:p w14:paraId="2BC15DCB" w14:textId="5B1802C3" w:rsidR="002E1D3E" w:rsidRDefault="002E1D3E" w:rsidP="005F0B96">
            <w:r>
              <w:t>29.</w:t>
            </w:r>
          </w:p>
        </w:tc>
        <w:tc>
          <w:tcPr>
            <w:tcW w:w="3060" w:type="dxa"/>
          </w:tcPr>
          <w:p w14:paraId="3437FD21" w14:textId="77777777" w:rsidR="002E1D3E" w:rsidRPr="00FA5686" w:rsidRDefault="002E1D3E" w:rsidP="005F0B96"/>
        </w:tc>
        <w:tc>
          <w:tcPr>
            <w:tcW w:w="2268" w:type="dxa"/>
          </w:tcPr>
          <w:p w14:paraId="62F6A04C" w14:textId="77777777" w:rsidR="002E1D3E" w:rsidRPr="00FA5686" w:rsidRDefault="002E1D3E" w:rsidP="005F0B96"/>
        </w:tc>
      </w:tr>
      <w:tr w:rsidR="002E1D3E" w:rsidRPr="00FA5686" w14:paraId="3B9E233E" w14:textId="77777777" w:rsidTr="005F0B96">
        <w:tblPrEx>
          <w:tblLook w:val="0000" w:firstRow="0" w:lastRow="0" w:firstColumn="0" w:lastColumn="0" w:noHBand="0" w:noVBand="0"/>
        </w:tblPrEx>
        <w:trPr>
          <w:trHeight w:val="288"/>
        </w:trPr>
        <w:tc>
          <w:tcPr>
            <w:tcW w:w="3528" w:type="dxa"/>
          </w:tcPr>
          <w:p w14:paraId="673170FA" w14:textId="71C795C1" w:rsidR="002E1D3E" w:rsidRDefault="002E1D3E" w:rsidP="005F0B96">
            <w:r>
              <w:t>30.</w:t>
            </w:r>
          </w:p>
        </w:tc>
        <w:tc>
          <w:tcPr>
            <w:tcW w:w="3060" w:type="dxa"/>
          </w:tcPr>
          <w:p w14:paraId="6EC82692" w14:textId="77777777" w:rsidR="002E1D3E" w:rsidRPr="00FA5686" w:rsidRDefault="002E1D3E" w:rsidP="005F0B96"/>
        </w:tc>
        <w:tc>
          <w:tcPr>
            <w:tcW w:w="2268" w:type="dxa"/>
          </w:tcPr>
          <w:p w14:paraId="0F7CA3A1" w14:textId="77777777" w:rsidR="002E1D3E" w:rsidRPr="00FA5686" w:rsidRDefault="002E1D3E" w:rsidP="005F0B96"/>
        </w:tc>
      </w:tr>
      <w:tr w:rsidR="002E1D3E" w:rsidRPr="00FA5686" w14:paraId="0DA027D5" w14:textId="77777777" w:rsidTr="005F0B96">
        <w:tblPrEx>
          <w:tblLook w:val="0000" w:firstRow="0" w:lastRow="0" w:firstColumn="0" w:lastColumn="0" w:noHBand="0" w:noVBand="0"/>
        </w:tblPrEx>
        <w:trPr>
          <w:trHeight w:val="288"/>
        </w:trPr>
        <w:tc>
          <w:tcPr>
            <w:tcW w:w="3528" w:type="dxa"/>
          </w:tcPr>
          <w:p w14:paraId="48B536E8" w14:textId="0F3EBC65" w:rsidR="002E1D3E" w:rsidRDefault="002E1D3E" w:rsidP="005F0B96">
            <w:r>
              <w:t>31.</w:t>
            </w:r>
          </w:p>
        </w:tc>
        <w:tc>
          <w:tcPr>
            <w:tcW w:w="3060" w:type="dxa"/>
          </w:tcPr>
          <w:p w14:paraId="6B082D5B" w14:textId="77777777" w:rsidR="002E1D3E" w:rsidRPr="00FA5686" w:rsidRDefault="002E1D3E" w:rsidP="005F0B96"/>
        </w:tc>
        <w:tc>
          <w:tcPr>
            <w:tcW w:w="2268" w:type="dxa"/>
          </w:tcPr>
          <w:p w14:paraId="33C0FC69" w14:textId="77777777" w:rsidR="002E1D3E" w:rsidRPr="00FA5686" w:rsidRDefault="002E1D3E" w:rsidP="005F0B96"/>
        </w:tc>
      </w:tr>
      <w:tr w:rsidR="002E1D3E" w:rsidRPr="00FA5686" w14:paraId="1B566B15" w14:textId="77777777" w:rsidTr="005F0B96">
        <w:tblPrEx>
          <w:tblLook w:val="0000" w:firstRow="0" w:lastRow="0" w:firstColumn="0" w:lastColumn="0" w:noHBand="0" w:noVBand="0"/>
        </w:tblPrEx>
        <w:trPr>
          <w:trHeight w:val="288"/>
        </w:trPr>
        <w:tc>
          <w:tcPr>
            <w:tcW w:w="3528" w:type="dxa"/>
          </w:tcPr>
          <w:p w14:paraId="103E1038" w14:textId="46F0A8EC" w:rsidR="002E1D3E" w:rsidRDefault="002E1D3E" w:rsidP="005F0B96">
            <w:r>
              <w:t>32.</w:t>
            </w:r>
          </w:p>
        </w:tc>
        <w:tc>
          <w:tcPr>
            <w:tcW w:w="3060" w:type="dxa"/>
          </w:tcPr>
          <w:p w14:paraId="3800DE01" w14:textId="77777777" w:rsidR="002E1D3E" w:rsidRPr="00FA5686" w:rsidRDefault="002E1D3E" w:rsidP="005F0B96"/>
        </w:tc>
        <w:tc>
          <w:tcPr>
            <w:tcW w:w="2268" w:type="dxa"/>
          </w:tcPr>
          <w:p w14:paraId="1451A5E8" w14:textId="77777777" w:rsidR="002E1D3E" w:rsidRPr="00FA5686" w:rsidRDefault="002E1D3E" w:rsidP="005F0B96"/>
        </w:tc>
      </w:tr>
      <w:tr w:rsidR="002E1D3E" w:rsidRPr="00FA5686" w14:paraId="4C4093F0" w14:textId="77777777" w:rsidTr="005F0B96">
        <w:tblPrEx>
          <w:tblLook w:val="0000" w:firstRow="0" w:lastRow="0" w:firstColumn="0" w:lastColumn="0" w:noHBand="0" w:noVBand="0"/>
        </w:tblPrEx>
        <w:trPr>
          <w:trHeight w:val="288"/>
        </w:trPr>
        <w:tc>
          <w:tcPr>
            <w:tcW w:w="3528" w:type="dxa"/>
          </w:tcPr>
          <w:p w14:paraId="2CBFF785" w14:textId="3CA8C7A5" w:rsidR="002E1D3E" w:rsidRDefault="002E1D3E" w:rsidP="005F0B96">
            <w:r>
              <w:t>33.</w:t>
            </w:r>
          </w:p>
        </w:tc>
        <w:tc>
          <w:tcPr>
            <w:tcW w:w="3060" w:type="dxa"/>
          </w:tcPr>
          <w:p w14:paraId="5B8782B4" w14:textId="77777777" w:rsidR="002E1D3E" w:rsidRPr="00FA5686" w:rsidRDefault="002E1D3E" w:rsidP="005F0B96"/>
        </w:tc>
        <w:tc>
          <w:tcPr>
            <w:tcW w:w="2268" w:type="dxa"/>
          </w:tcPr>
          <w:p w14:paraId="78AE27FA" w14:textId="77777777" w:rsidR="002E1D3E" w:rsidRPr="00FA5686" w:rsidRDefault="002E1D3E" w:rsidP="005F0B96"/>
        </w:tc>
      </w:tr>
      <w:tr w:rsidR="002E1D3E" w:rsidRPr="00FA5686" w14:paraId="651B64C9" w14:textId="77777777" w:rsidTr="005F0B96">
        <w:tblPrEx>
          <w:tblLook w:val="0000" w:firstRow="0" w:lastRow="0" w:firstColumn="0" w:lastColumn="0" w:noHBand="0" w:noVBand="0"/>
        </w:tblPrEx>
        <w:trPr>
          <w:trHeight w:val="288"/>
        </w:trPr>
        <w:tc>
          <w:tcPr>
            <w:tcW w:w="3528" w:type="dxa"/>
          </w:tcPr>
          <w:p w14:paraId="5B372680" w14:textId="3A0581A8" w:rsidR="002E1D3E" w:rsidRDefault="002E1D3E" w:rsidP="005F0B96">
            <w:r>
              <w:t>34.</w:t>
            </w:r>
          </w:p>
        </w:tc>
        <w:tc>
          <w:tcPr>
            <w:tcW w:w="3060" w:type="dxa"/>
          </w:tcPr>
          <w:p w14:paraId="6DCCF163" w14:textId="77777777" w:rsidR="002E1D3E" w:rsidRPr="00FA5686" w:rsidRDefault="002E1D3E" w:rsidP="005F0B96"/>
        </w:tc>
        <w:tc>
          <w:tcPr>
            <w:tcW w:w="2268" w:type="dxa"/>
          </w:tcPr>
          <w:p w14:paraId="6A554A97" w14:textId="77777777" w:rsidR="002E1D3E" w:rsidRPr="00FA5686" w:rsidRDefault="002E1D3E" w:rsidP="005F0B96"/>
        </w:tc>
      </w:tr>
      <w:tr w:rsidR="002E1D3E" w:rsidRPr="00FA5686" w14:paraId="1C66A9B4" w14:textId="77777777" w:rsidTr="005F0B96">
        <w:tblPrEx>
          <w:tblLook w:val="0000" w:firstRow="0" w:lastRow="0" w:firstColumn="0" w:lastColumn="0" w:noHBand="0" w:noVBand="0"/>
        </w:tblPrEx>
        <w:trPr>
          <w:trHeight w:val="288"/>
        </w:trPr>
        <w:tc>
          <w:tcPr>
            <w:tcW w:w="3528" w:type="dxa"/>
          </w:tcPr>
          <w:p w14:paraId="191175DF" w14:textId="3C63E5A9" w:rsidR="002E1D3E" w:rsidRDefault="002E1D3E" w:rsidP="005F0B96">
            <w:r>
              <w:t>35.</w:t>
            </w:r>
          </w:p>
        </w:tc>
        <w:tc>
          <w:tcPr>
            <w:tcW w:w="3060" w:type="dxa"/>
          </w:tcPr>
          <w:p w14:paraId="4DE3B7B0" w14:textId="77777777" w:rsidR="002E1D3E" w:rsidRPr="00FA5686" w:rsidRDefault="002E1D3E" w:rsidP="005F0B96"/>
        </w:tc>
        <w:tc>
          <w:tcPr>
            <w:tcW w:w="2268" w:type="dxa"/>
          </w:tcPr>
          <w:p w14:paraId="340AC650" w14:textId="77777777" w:rsidR="002E1D3E" w:rsidRPr="00FA5686" w:rsidRDefault="002E1D3E" w:rsidP="005F0B96"/>
        </w:tc>
      </w:tr>
      <w:tr w:rsidR="002E1D3E" w:rsidRPr="00FA5686" w14:paraId="686A4A36" w14:textId="77777777" w:rsidTr="005F0B96">
        <w:tblPrEx>
          <w:tblLook w:val="0000" w:firstRow="0" w:lastRow="0" w:firstColumn="0" w:lastColumn="0" w:noHBand="0" w:noVBand="0"/>
        </w:tblPrEx>
        <w:trPr>
          <w:trHeight w:val="288"/>
        </w:trPr>
        <w:tc>
          <w:tcPr>
            <w:tcW w:w="3528" w:type="dxa"/>
          </w:tcPr>
          <w:p w14:paraId="7BC29D57" w14:textId="1E77AE73" w:rsidR="002E1D3E" w:rsidRDefault="002E1D3E" w:rsidP="005F0B96">
            <w:r>
              <w:t>36.</w:t>
            </w:r>
          </w:p>
        </w:tc>
        <w:tc>
          <w:tcPr>
            <w:tcW w:w="3060" w:type="dxa"/>
          </w:tcPr>
          <w:p w14:paraId="741B03D2" w14:textId="77777777" w:rsidR="002E1D3E" w:rsidRPr="00FA5686" w:rsidRDefault="002E1D3E" w:rsidP="005F0B96"/>
        </w:tc>
        <w:tc>
          <w:tcPr>
            <w:tcW w:w="2268" w:type="dxa"/>
          </w:tcPr>
          <w:p w14:paraId="4B6E7AD0" w14:textId="77777777" w:rsidR="002E1D3E" w:rsidRPr="00FA5686" w:rsidRDefault="002E1D3E" w:rsidP="005F0B96"/>
        </w:tc>
      </w:tr>
      <w:tr w:rsidR="002E1D3E" w:rsidRPr="00FA5686" w14:paraId="535B3F63" w14:textId="77777777" w:rsidTr="005F0B96">
        <w:tblPrEx>
          <w:tblLook w:val="0000" w:firstRow="0" w:lastRow="0" w:firstColumn="0" w:lastColumn="0" w:noHBand="0" w:noVBand="0"/>
        </w:tblPrEx>
        <w:trPr>
          <w:trHeight w:val="288"/>
        </w:trPr>
        <w:tc>
          <w:tcPr>
            <w:tcW w:w="3528" w:type="dxa"/>
          </w:tcPr>
          <w:p w14:paraId="621C09D8" w14:textId="4EFB774B" w:rsidR="002E1D3E" w:rsidRDefault="002E1D3E" w:rsidP="005F0B96">
            <w:r>
              <w:t>37.</w:t>
            </w:r>
          </w:p>
        </w:tc>
        <w:tc>
          <w:tcPr>
            <w:tcW w:w="3060" w:type="dxa"/>
          </w:tcPr>
          <w:p w14:paraId="68B283D3" w14:textId="77777777" w:rsidR="002E1D3E" w:rsidRPr="00FA5686" w:rsidRDefault="002E1D3E" w:rsidP="005F0B96"/>
        </w:tc>
        <w:tc>
          <w:tcPr>
            <w:tcW w:w="2268" w:type="dxa"/>
          </w:tcPr>
          <w:p w14:paraId="2378261F" w14:textId="77777777" w:rsidR="002E1D3E" w:rsidRPr="00FA5686" w:rsidRDefault="002E1D3E" w:rsidP="005F0B96"/>
        </w:tc>
      </w:tr>
      <w:tr w:rsidR="002E1D3E" w:rsidRPr="00FA5686" w14:paraId="79459858" w14:textId="77777777" w:rsidTr="005F0B96">
        <w:tblPrEx>
          <w:tblLook w:val="0000" w:firstRow="0" w:lastRow="0" w:firstColumn="0" w:lastColumn="0" w:noHBand="0" w:noVBand="0"/>
        </w:tblPrEx>
        <w:trPr>
          <w:trHeight w:val="288"/>
        </w:trPr>
        <w:tc>
          <w:tcPr>
            <w:tcW w:w="3528" w:type="dxa"/>
          </w:tcPr>
          <w:p w14:paraId="4D2F8224" w14:textId="46331BB5" w:rsidR="002E1D3E" w:rsidRDefault="002E1D3E" w:rsidP="005F0B96">
            <w:r>
              <w:t>38.</w:t>
            </w:r>
          </w:p>
        </w:tc>
        <w:tc>
          <w:tcPr>
            <w:tcW w:w="3060" w:type="dxa"/>
          </w:tcPr>
          <w:p w14:paraId="32A06DFB" w14:textId="77777777" w:rsidR="002E1D3E" w:rsidRPr="00FA5686" w:rsidRDefault="002E1D3E" w:rsidP="005F0B96"/>
        </w:tc>
        <w:tc>
          <w:tcPr>
            <w:tcW w:w="2268" w:type="dxa"/>
          </w:tcPr>
          <w:p w14:paraId="4FA7F3ED" w14:textId="77777777" w:rsidR="002E1D3E" w:rsidRPr="00FA5686" w:rsidRDefault="002E1D3E" w:rsidP="005F0B96"/>
        </w:tc>
      </w:tr>
      <w:tr w:rsidR="002E1D3E" w:rsidRPr="00FA5686" w14:paraId="07B0A733" w14:textId="77777777" w:rsidTr="005F0B96">
        <w:tblPrEx>
          <w:tblLook w:val="0000" w:firstRow="0" w:lastRow="0" w:firstColumn="0" w:lastColumn="0" w:noHBand="0" w:noVBand="0"/>
        </w:tblPrEx>
        <w:trPr>
          <w:trHeight w:val="288"/>
        </w:trPr>
        <w:tc>
          <w:tcPr>
            <w:tcW w:w="3528" w:type="dxa"/>
          </w:tcPr>
          <w:p w14:paraId="408EE44C" w14:textId="04D3E02F" w:rsidR="002E1D3E" w:rsidRDefault="002E1D3E" w:rsidP="005F0B96">
            <w:r>
              <w:t>39.</w:t>
            </w:r>
          </w:p>
        </w:tc>
        <w:tc>
          <w:tcPr>
            <w:tcW w:w="3060" w:type="dxa"/>
          </w:tcPr>
          <w:p w14:paraId="44D90935" w14:textId="77777777" w:rsidR="002E1D3E" w:rsidRPr="00FA5686" w:rsidRDefault="002E1D3E" w:rsidP="005F0B96"/>
        </w:tc>
        <w:tc>
          <w:tcPr>
            <w:tcW w:w="2268" w:type="dxa"/>
          </w:tcPr>
          <w:p w14:paraId="554308AD" w14:textId="77777777" w:rsidR="002E1D3E" w:rsidRPr="00FA5686" w:rsidRDefault="002E1D3E" w:rsidP="005F0B96"/>
        </w:tc>
      </w:tr>
      <w:tr w:rsidR="002E1D3E" w:rsidRPr="00FA5686" w14:paraId="75A841F7" w14:textId="77777777" w:rsidTr="005F0B96">
        <w:tblPrEx>
          <w:tblLook w:val="0000" w:firstRow="0" w:lastRow="0" w:firstColumn="0" w:lastColumn="0" w:noHBand="0" w:noVBand="0"/>
        </w:tblPrEx>
        <w:trPr>
          <w:trHeight w:val="288"/>
        </w:trPr>
        <w:tc>
          <w:tcPr>
            <w:tcW w:w="3528" w:type="dxa"/>
          </w:tcPr>
          <w:p w14:paraId="15079B7E" w14:textId="37952162" w:rsidR="002E1D3E" w:rsidRDefault="002E1D3E" w:rsidP="005F0B96">
            <w:r>
              <w:t>40.</w:t>
            </w:r>
          </w:p>
        </w:tc>
        <w:tc>
          <w:tcPr>
            <w:tcW w:w="3060" w:type="dxa"/>
          </w:tcPr>
          <w:p w14:paraId="5FE4E24D" w14:textId="77777777" w:rsidR="002E1D3E" w:rsidRPr="00FA5686" w:rsidRDefault="002E1D3E" w:rsidP="005F0B96"/>
        </w:tc>
        <w:tc>
          <w:tcPr>
            <w:tcW w:w="2268" w:type="dxa"/>
          </w:tcPr>
          <w:p w14:paraId="6ACA8048" w14:textId="77777777" w:rsidR="002E1D3E" w:rsidRPr="00FA5686" w:rsidRDefault="002E1D3E" w:rsidP="005F0B96"/>
        </w:tc>
      </w:tr>
      <w:tr w:rsidR="002E1D3E" w:rsidRPr="00FA5686" w14:paraId="4CE8A708" w14:textId="77777777" w:rsidTr="005F0B96">
        <w:tblPrEx>
          <w:tblLook w:val="0000" w:firstRow="0" w:lastRow="0" w:firstColumn="0" w:lastColumn="0" w:noHBand="0" w:noVBand="0"/>
        </w:tblPrEx>
        <w:trPr>
          <w:trHeight w:val="288"/>
        </w:trPr>
        <w:tc>
          <w:tcPr>
            <w:tcW w:w="3528" w:type="dxa"/>
          </w:tcPr>
          <w:p w14:paraId="095888BA" w14:textId="0DA01DB0" w:rsidR="002E1D3E" w:rsidRDefault="002E1D3E" w:rsidP="005F0B96">
            <w:r>
              <w:t>41.</w:t>
            </w:r>
          </w:p>
        </w:tc>
        <w:tc>
          <w:tcPr>
            <w:tcW w:w="3060" w:type="dxa"/>
          </w:tcPr>
          <w:p w14:paraId="2481FDF8" w14:textId="77777777" w:rsidR="002E1D3E" w:rsidRPr="00FA5686" w:rsidRDefault="002E1D3E" w:rsidP="005F0B96"/>
        </w:tc>
        <w:tc>
          <w:tcPr>
            <w:tcW w:w="2268" w:type="dxa"/>
          </w:tcPr>
          <w:p w14:paraId="29F8E7FD" w14:textId="77777777" w:rsidR="002E1D3E" w:rsidRPr="00FA5686" w:rsidRDefault="002E1D3E" w:rsidP="005F0B96"/>
        </w:tc>
      </w:tr>
      <w:tr w:rsidR="002E1D3E" w:rsidRPr="00FA5686" w14:paraId="63A53013" w14:textId="77777777" w:rsidTr="005F0B96">
        <w:tblPrEx>
          <w:tblLook w:val="0000" w:firstRow="0" w:lastRow="0" w:firstColumn="0" w:lastColumn="0" w:noHBand="0" w:noVBand="0"/>
        </w:tblPrEx>
        <w:trPr>
          <w:trHeight w:val="288"/>
        </w:trPr>
        <w:tc>
          <w:tcPr>
            <w:tcW w:w="3528" w:type="dxa"/>
          </w:tcPr>
          <w:p w14:paraId="15E39272" w14:textId="79BF5967" w:rsidR="002E1D3E" w:rsidRDefault="002E1D3E" w:rsidP="005F0B96">
            <w:r>
              <w:t>42.</w:t>
            </w:r>
          </w:p>
        </w:tc>
        <w:tc>
          <w:tcPr>
            <w:tcW w:w="3060" w:type="dxa"/>
          </w:tcPr>
          <w:p w14:paraId="5675D164" w14:textId="77777777" w:rsidR="002E1D3E" w:rsidRPr="00FA5686" w:rsidRDefault="002E1D3E" w:rsidP="005F0B96"/>
        </w:tc>
        <w:tc>
          <w:tcPr>
            <w:tcW w:w="2268" w:type="dxa"/>
          </w:tcPr>
          <w:p w14:paraId="00EEC917" w14:textId="77777777" w:rsidR="002E1D3E" w:rsidRPr="00FA5686" w:rsidRDefault="002E1D3E" w:rsidP="005F0B96"/>
        </w:tc>
      </w:tr>
      <w:tr w:rsidR="002E1D3E" w:rsidRPr="00FA5686" w14:paraId="519BB12E" w14:textId="77777777" w:rsidTr="005F0B96">
        <w:tblPrEx>
          <w:tblLook w:val="0000" w:firstRow="0" w:lastRow="0" w:firstColumn="0" w:lastColumn="0" w:noHBand="0" w:noVBand="0"/>
        </w:tblPrEx>
        <w:trPr>
          <w:trHeight w:val="288"/>
        </w:trPr>
        <w:tc>
          <w:tcPr>
            <w:tcW w:w="3528" w:type="dxa"/>
          </w:tcPr>
          <w:p w14:paraId="639826B1" w14:textId="285B2C03" w:rsidR="002E1D3E" w:rsidRDefault="002E1D3E" w:rsidP="005F0B96">
            <w:r>
              <w:t>43.</w:t>
            </w:r>
          </w:p>
        </w:tc>
        <w:tc>
          <w:tcPr>
            <w:tcW w:w="3060" w:type="dxa"/>
          </w:tcPr>
          <w:p w14:paraId="5F1142AB" w14:textId="77777777" w:rsidR="002E1D3E" w:rsidRPr="00FA5686" w:rsidRDefault="002E1D3E" w:rsidP="005F0B96"/>
        </w:tc>
        <w:tc>
          <w:tcPr>
            <w:tcW w:w="2268" w:type="dxa"/>
          </w:tcPr>
          <w:p w14:paraId="34378951" w14:textId="77777777" w:rsidR="002E1D3E" w:rsidRPr="00FA5686" w:rsidRDefault="002E1D3E" w:rsidP="005F0B96"/>
        </w:tc>
      </w:tr>
      <w:tr w:rsidR="002E1D3E" w:rsidRPr="00FA5686" w14:paraId="36FA8068" w14:textId="77777777" w:rsidTr="005F0B96">
        <w:tblPrEx>
          <w:tblLook w:val="0000" w:firstRow="0" w:lastRow="0" w:firstColumn="0" w:lastColumn="0" w:noHBand="0" w:noVBand="0"/>
        </w:tblPrEx>
        <w:trPr>
          <w:trHeight w:val="288"/>
        </w:trPr>
        <w:tc>
          <w:tcPr>
            <w:tcW w:w="3528" w:type="dxa"/>
          </w:tcPr>
          <w:p w14:paraId="4EE77415" w14:textId="707ABDAA" w:rsidR="002E1D3E" w:rsidRDefault="002E1D3E" w:rsidP="005F0B96">
            <w:r>
              <w:t>44.</w:t>
            </w:r>
          </w:p>
        </w:tc>
        <w:tc>
          <w:tcPr>
            <w:tcW w:w="3060" w:type="dxa"/>
          </w:tcPr>
          <w:p w14:paraId="205D275E" w14:textId="77777777" w:rsidR="002E1D3E" w:rsidRPr="00FA5686" w:rsidRDefault="002E1D3E" w:rsidP="005F0B96"/>
        </w:tc>
        <w:tc>
          <w:tcPr>
            <w:tcW w:w="2268" w:type="dxa"/>
          </w:tcPr>
          <w:p w14:paraId="30BBFD8B" w14:textId="77777777" w:rsidR="002E1D3E" w:rsidRPr="00FA5686" w:rsidRDefault="002E1D3E" w:rsidP="005F0B96"/>
        </w:tc>
      </w:tr>
      <w:tr w:rsidR="002E1D3E" w:rsidRPr="00FA5686" w14:paraId="6CE7E76F" w14:textId="77777777" w:rsidTr="005F0B96">
        <w:tblPrEx>
          <w:tblLook w:val="0000" w:firstRow="0" w:lastRow="0" w:firstColumn="0" w:lastColumn="0" w:noHBand="0" w:noVBand="0"/>
        </w:tblPrEx>
        <w:trPr>
          <w:trHeight w:val="288"/>
        </w:trPr>
        <w:tc>
          <w:tcPr>
            <w:tcW w:w="3528" w:type="dxa"/>
          </w:tcPr>
          <w:p w14:paraId="0F4C0700" w14:textId="30F1F0A9" w:rsidR="002E1D3E" w:rsidRDefault="002E1D3E" w:rsidP="005F0B96">
            <w:r>
              <w:t>45.</w:t>
            </w:r>
          </w:p>
        </w:tc>
        <w:tc>
          <w:tcPr>
            <w:tcW w:w="3060" w:type="dxa"/>
          </w:tcPr>
          <w:p w14:paraId="72B53E40" w14:textId="77777777" w:rsidR="002E1D3E" w:rsidRPr="00FA5686" w:rsidRDefault="002E1D3E" w:rsidP="005F0B96"/>
        </w:tc>
        <w:tc>
          <w:tcPr>
            <w:tcW w:w="2268" w:type="dxa"/>
          </w:tcPr>
          <w:p w14:paraId="2E221762" w14:textId="77777777" w:rsidR="002E1D3E" w:rsidRPr="00FA5686" w:rsidRDefault="002E1D3E" w:rsidP="005F0B96"/>
        </w:tc>
      </w:tr>
      <w:tr w:rsidR="002E1D3E" w:rsidRPr="00FA5686" w14:paraId="7BCCF4D1" w14:textId="77777777" w:rsidTr="005F0B96">
        <w:tblPrEx>
          <w:tblLook w:val="0000" w:firstRow="0" w:lastRow="0" w:firstColumn="0" w:lastColumn="0" w:noHBand="0" w:noVBand="0"/>
        </w:tblPrEx>
        <w:trPr>
          <w:trHeight w:val="288"/>
        </w:trPr>
        <w:tc>
          <w:tcPr>
            <w:tcW w:w="3528" w:type="dxa"/>
          </w:tcPr>
          <w:p w14:paraId="1ADDC0A5" w14:textId="2C8D98A9" w:rsidR="002E1D3E" w:rsidRDefault="002E1D3E" w:rsidP="005F0B96">
            <w:r>
              <w:t>46.</w:t>
            </w:r>
          </w:p>
        </w:tc>
        <w:tc>
          <w:tcPr>
            <w:tcW w:w="3060" w:type="dxa"/>
          </w:tcPr>
          <w:p w14:paraId="48344206" w14:textId="77777777" w:rsidR="002E1D3E" w:rsidRPr="00FA5686" w:rsidRDefault="002E1D3E" w:rsidP="005F0B96"/>
        </w:tc>
        <w:tc>
          <w:tcPr>
            <w:tcW w:w="2268" w:type="dxa"/>
          </w:tcPr>
          <w:p w14:paraId="17D5AFFB" w14:textId="77777777" w:rsidR="002E1D3E" w:rsidRPr="00FA5686" w:rsidRDefault="002E1D3E" w:rsidP="005F0B96"/>
        </w:tc>
      </w:tr>
      <w:tr w:rsidR="002E1D3E" w:rsidRPr="00FA5686" w14:paraId="00513FA4" w14:textId="77777777" w:rsidTr="005F0B96">
        <w:tblPrEx>
          <w:tblLook w:val="0000" w:firstRow="0" w:lastRow="0" w:firstColumn="0" w:lastColumn="0" w:noHBand="0" w:noVBand="0"/>
        </w:tblPrEx>
        <w:trPr>
          <w:trHeight w:val="288"/>
        </w:trPr>
        <w:tc>
          <w:tcPr>
            <w:tcW w:w="3528" w:type="dxa"/>
          </w:tcPr>
          <w:p w14:paraId="1FFA4791" w14:textId="4C5BAC40" w:rsidR="002E1D3E" w:rsidRDefault="002E1D3E" w:rsidP="005F0B96">
            <w:r>
              <w:t>47.</w:t>
            </w:r>
          </w:p>
        </w:tc>
        <w:tc>
          <w:tcPr>
            <w:tcW w:w="3060" w:type="dxa"/>
          </w:tcPr>
          <w:p w14:paraId="5F983A6C" w14:textId="77777777" w:rsidR="002E1D3E" w:rsidRPr="00FA5686" w:rsidRDefault="002E1D3E" w:rsidP="005F0B96"/>
        </w:tc>
        <w:tc>
          <w:tcPr>
            <w:tcW w:w="2268" w:type="dxa"/>
          </w:tcPr>
          <w:p w14:paraId="6E063CA4" w14:textId="77777777" w:rsidR="002E1D3E" w:rsidRPr="00FA5686" w:rsidRDefault="002E1D3E" w:rsidP="005F0B96"/>
        </w:tc>
      </w:tr>
      <w:tr w:rsidR="002E1D3E" w:rsidRPr="00FA5686" w14:paraId="0EB1FFF6" w14:textId="77777777" w:rsidTr="005F0B96">
        <w:tblPrEx>
          <w:tblLook w:val="0000" w:firstRow="0" w:lastRow="0" w:firstColumn="0" w:lastColumn="0" w:noHBand="0" w:noVBand="0"/>
        </w:tblPrEx>
        <w:trPr>
          <w:trHeight w:val="288"/>
        </w:trPr>
        <w:tc>
          <w:tcPr>
            <w:tcW w:w="3528" w:type="dxa"/>
          </w:tcPr>
          <w:p w14:paraId="2A849742" w14:textId="1F912EA4" w:rsidR="002E1D3E" w:rsidRDefault="002E1D3E" w:rsidP="005F0B96">
            <w:r>
              <w:t>48.</w:t>
            </w:r>
          </w:p>
        </w:tc>
        <w:tc>
          <w:tcPr>
            <w:tcW w:w="3060" w:type="dxa"/>
          </w:tcPr>
          <w:p w14:paraId="3BAB7C0B" w14:textId="77777777" w:rsidR="002E1D3E" w:rsidRPr="00FA5686" w:rsidRDefault="002E1D3E" w:rsidP="005F0B96"/>
        </w:tc>
        <w:tc>
          <w:tcPr>
            <w:tcW w:w="2268" w:type="dxa"/>
          </w:tcPr>
          <w:p w14:paraId="3CC28D42" w14:textId="77777777" w:rsidR="002E1D3E" w:rsidRPr="00FA5686" w:rsidRDefault="002E1D3E" w:rsidP="005F0B96"/>
        </w:tc>
      </w:tr>
      <w:tr w:rsidR="002E1D3E" w:rsidRPr="00FA5686" w14:paraId="0EF2BE10" w14:textId="77777777" w:rsidTr="005F0B96">
        <w:tblPrEx>
          <w:tblLook w:val="0000" w:firstRow="0" w:lastRow="0" w:firstColumn="0" w:lastColumn="0" w:noHBand="0" w:noVBand="0"/>
        </w:tblPrEx>
        <w:trPr>
          <w:trHeight w:val="288"/>
        </w:trPr>
        <w:tc>
          <w:tcPr>
            <w:tcW w:w="3528" w:type="dxa"/>
          </w:tcPr>
          <w:p w14:paraId="3D338958" w14:textId="27A8B213" w:rsidR="002E1D3E" w:rsidRDefault="002E1D3E" w:rsidP="005F0B96">
            <w:r>
              <w:t>49.</w:t>
            </w:r>
          </w:p>
        </w:tc>
        <w:tc>
          <w:tcPr>
            <w:tcW w:w="3060" w:type="dxa"/>
          </w:tcPr>
          <w:p w14:paraId="7D28D326" w14:textId="77777777" w:rsidR="002E1D3E" w:rsidRPr="00FA5686" w:rsidRDefault="002E1D3E" w:rsidP="005F0B96"/>
        </w:tc>
        <w:tc>
          <w:tcPr>
            <w:tcW w:w="2268" w:type="dxa"/>
          </w:tcPr>
          <w:p w14:paraId="2239655F" w14:textId="77777777" w:rsidR="002E1D3E" w:rsidRPr="00FA5686" w:rsidRDefault="002E1D3E" w:rsidP="005F0B96"/>
        </w:tc>
      </w:tr>
      <w:tr w:rsidR="002E1D3E" w:rsidRPr="00FA5686" w14:paraId="3AC78B53" w14:textId="77777777" w:rsidTr="005F0B96">
        <w:tblPrEx>
          <w:tblLook w:val="0000" w:firstRow="0" w:lastRow="0" w:firstColumn="0" w:lastColumn="0" w:noHBand="0" w:noVBand="0"/>
        </w:tblPrEx>
        <w:trPr>
          <w:trHeight w:val="288"/>
        </w:trPr>
        <w:tc>
          <w:tcPr>
            <w:tcW w:w="3528" w:type="dxa"/>
          </w:tcPr>
          <w:p w14:paraId="5515F36B" w14:textId="65C8E87F" w:rsidR="002E1D3E" w:rsidRDefault="002E1D3E" w:rsidP="005F0B96">
            <w:r>
              <w:t>50.</w:t>
            </w:r>
          </w:p>
        </w:tc>
        <w:tc>
          <w:tcPr>
            <w:tcW w:w="3060" w:type="dxa"/>
          </w:tcPr>
          <w:p w14:paraId="462832ED" w14:textId="77777777" w:rsidR="002E1D3E" w:rsidRPr="00FA5686" w:rsidRDefault="002E1D3E" w:rsidP="005F0B96"/>
        </w:tc>
        <w:tc>
          <w:tcPr>
            <w:tcW w:w="2268" w:type="dxa"/>
          </w:tcPr>
          <w:p w14:paraId="0F368CE3" w14:textId="77777777" w:rsidR="002E1D3E" w:rsidRPr="00FA5686" w:rsidRDefault="002E1D3E" w:rsidP="005F0B96"/>
        </w:tc>
      </w:tr>
    </w:tbl>
    <w:p w14:paraId="495D42E3" w14:textId="77777777" w:rsidR="00995B19" w:rsidRPr="00E12339" w:rsidRDefault="00995B19" w:rsidP="00995B19">
      <w:pPr>
        <w:rPr>
          <w:sz w:val="16"/>
          <w:szCs w:val="16"/>
        </w:rPr>
      </w:pPr>
    </w:p>
    <w:p w14:paraId="19DBDB61" w14:textId="77777777" w:rsidR="00995B19" w:rsidRDefault="00995B19" w:rsidP="00995B19">
      <w:r>
        <w:t>I hereby declare that these signatures are obtained lawfully and according to the rules set forth by the ASG Constitution and By-laws.</w:t>
      </w:r>
    </w:p>
    <w:p w14:paraId="227BD4B5" w14:textId="5DD58E14" w:rsidR="00995B19" w:rsidRDefault="00995B19" w:rsidP="00995B19">
      <w:r>
        <w:tab/>
      </w:r>
      <w:r w:rsidRPr="002E1D3E">
        <w:rPr>
          <w:b/>
        </w:rPr>
        <w:tab/>
      </w:r>
      <w:r w:rsidR="002E1D3E" w:rsidRPr="002E1D3E">
        <w:rPr>
          <w:b/>
        </w:rPr>
        <w:t>Presidential</w:t>
      </w:r>
      <w:r w:rsidR="002E1D3E">
        <w:t xml:space="preserve"> </w:t>
      </w:r>
      <w:r w:rsidRPr="00847F5F">
        <w:rPr>
          <w:b/>
        </w:rPr>
        <w:t>Candidate Signature</w:t>
      </w:r>
      <w:r>
        <w:t>: ____________________________</w:t>
      </w:r>
    </w:p>
    <w:p w14:paraId="64B879F8" w14:textId="49F21ED0" w:rsidR="002E1D3E" w:rsidRPr="002E1D3E" w:rsidRDefault="002E1D3E" w:rsidP="00995B19">
      <w:pPr>
        <w:rPr>
          <w:b/>
        </w:rPr>
      </w:pPr>
      <w:r>
        <w:tab/>
      </w:r>
      <w:r>
        <w:tab/>
      </w:r>
      <w:r>
        <w:rPr>
          <w:b/>
        </w:rPr>
        <w:t>Vice-Presidential Candidate Signature: _______________________</w:t>
      </w:r>
    </w:p>
    <w:p w14:paraId="51AE98DA" w14:textId="77777777" w:rsidR="00995B19" w:rsidRDefault="00995B19">
      <w:pPr>
        <w:rPr>
          <w:b/>
        </w:rPr>
      </w:pPr>
    </w:p>
    <w:sectPr w:rsidR="00995B19">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95587"/>
    <w:multiLevelType w:val="multilevel"/>
    <w:tmpl w:val="DC683256"/>
    <w:lvl w:ilvl="0">
      <w:start w:val="1"/>
      <w:numFmt w:val="decimal"/>
      <w:lvlText w:val="(%1)"/>
      <w:lvlJc w:val="left"/>
      <w:pPr>
        <w:ind w:left="648" w:hanging="360"/>
      </w:pPr>
      <w:rPr>
        <w:vertAlign w:val="baseline"/>
      </w:rPr>
    </w:lvl>
    <w:lvl w:ilvl="1">
      <w:start w:val="1"/>
      <w:numFmt w:val="lowerLetter"/>
      <w:lvlText w:val="%2."/>
      <w:lvlJc w:val="left"/>
      <w:pPr>
        <w:ind w:left="1368" w:hanging="359"/>
      </w:pPr>
      <w:rPr>
        <w:vertAlign w:val="baseline"/>
      </w:rPr>
    </w:lvl>
    <w:lvl w:ilvl="2">
      <w:start w:val="1"/>
      <w:numFmt w:val="lowerRoman"/>
      <w:lvlText w:val="%3."/>
      <w:lvlJc w:val="right"/>
      <w:pPr>
        <w:ind w:left="2088" w:hanging="18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1" w15:restartNumberingAfterBreak="0">
    <w:nsid w:val="0A201198"/>
    <w:multiLevelType w:val="multilevel"/>
    <w:tmpl w:val="4E9E5CB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5792815"/>
    <w:multiLevelType w:val="multilevel"/>
    <w:tmpl w:val="E98C2728"/>
    <w:lvl w:ilvl="0">
      <w:start w:val="1"/>
      <w:numFmt w:val="decimal"/>
      <w:lvlText w:val="(%1)"/>
      <w:lvlJc w:val="left"/>
      <w:pPr>
        <w:ind w:left="696" w:hanging="360"/>
      </w:pPr>
      <w:rPr>
        <w:vertAlign w:val="baseline"/>
      </w:rPr>
    </w:lvl>
    <w:lvl w:ilvl="1">
      <w:start w:val="1"/>
      <w:numFmt w:val="lowerLetter"/>
      <w:lvlText w:val="%2."/>
      <w:lvlJc w:val="left"/>
      <w:pPr>
        <w:ind w:left="1416" w:hanging="360"/>
      </w:pPr>
      <w:rPr>
        <w:vertAlign w:val="baseline"/>
      </w:rPr>
    </w:lvl>
    <w:lvl w:ilvl="2">
      <w:start w:val="1"/>
      <w:numFmt w:val="lowerRoman"/>
      <w:lvlText w:val="%3."/>
      <w:lvlJc w:val="right"/>
      <w:pPr>
        <w:ind w:left="2136" w:hanging="180"/>
      </w:pPr>
      <w:rPr>
        <w:vertAlign w:val="baseline"/>
      </w:rPr>
    </w:lvl>
    <w:lvl w:ilvl="3">
      <w:start w:val="1"/>
      <w:numFmt w:val="decimal"/>
      <w:lvlText w:val="%4."/>
      <w:lvlJc w:val="left"/>
      <w:pPr>
        <w:ind w:left="2856" w:hanging="360"/>
      </w:pPr>
      <w:rPr>
        <w:vertAlign w:val="baseline"/>
      </w:rPr>
    </w:lvl>
    <w:lvl w:ilvl="4">
      <w:start w:val="1"/>
      <w:numFmt w:val="lowerLetter"/>
      <w:lvlText w:val="%5."/>
      <w:lvlJc w:val="left"/>
      <w:pPr>
        <w:ind w:left="3576" w:hanging="360"/>
      </w:pPr>
      <w:rPr>
        <w:vertAlign w:val="baseline"/>
      </w:rPr>
    </w:lvl>
    <w:lvl w:ilvl="5">
      <w:start w:val="1"/>
      <w:numFmt w:val="lowerRoman"/>
      <w:lvlText w:val="%6."/>
      <w:lvlJc w:val="right"/>
      <w:pPr>
        <w:ind w:left="4296" w:hanging="180"/>
      </w:pPr>
      <w:rPr>
        <w:vertAlign w:val="baseline"/>
      </w:rPr>
    </w:lvl>
    <w:lvl w:ilvl="6">
      <w:start w:val="1"/>
      <w:numFmt w:val="decimal"/>
      <w:lvlText w:val="%7."/>
      <w:lvlJc w:val="left"/>
      <w:pPr>
        <w:ind w:left="5016" w:hanging="360"/>
      </w:pPr>
      <w:rPr>
        <w:vertAlign w:val="baseline"/>
      </w:rPr>
    </w:lvl>
    <w:lvl w:ilvl="7">
      <w:start w:val="1"/>
      <w:numFmt w:val="lowerLetter"/>
      <w:lvlText w:val="%8."/>
      <w:lvlJc w:val="left"/>
      <w:pPr>
        <w:ind w:left="5736" w:hanging="360"/>
      </w:pPr>
      <w:rPr>
        <w:vertAlign w:val="baseline"/>
      </w:rPr>
    </w:lvl>
    <w:lvl w:ilvl="8">
      <w:start w:val="1"/>
      <w:numFmt w:val="lowerRoman"/>
      <w:lvlText w:val="%9."/>
      <w:lvlJc w:val="right"/>
      <w:pPr>
        <w:ind w:left="6456" w:hanging="180"/>
      </w:pPr>
      <w:rPr>
        <w:vertAlign w:val="baseline"/>
      </w:rPr>
    </w:lvl>
  </w:abstractNum>
  <w:abstractNum w:abstractNumId="3" w15:restartNumberingAfterBreak="0">
    <w:nsid w:val="56375037"/>
    <w:multiLevelType w:val="multilevel"/>
    <w:tmpl w:val="459A97E6"/>
    <w:lvl w:ilvl="0">
      <w:start w:val="1"/>
      <w:numFmt w:val="decimal"/>
      <w:lvlText w:val="(%1.)"/>
      <w:lvlJc w:val="left"/>
      <w:pPr>
        <w:ind w:left="696" w:hanging="408"/>
      </w:pPr>
      <w:rPr>
        <w:vertAlign w:val="baseline"/>
      </w:rPr>
    </w:lvl>
    <w:lvl w:ilvl="1">
      <w:start w:val="1"/>
      <w:numFmt w:val="lowerLetter"/>
      <w:lvlText w:val="%2."/>
      <w:lvlJc w:val="left"/>
      <w:pPr>
        <w:ind w:left="1368" w:hanging="359"/>
      </w:pPr>
      <w:rPr>
        <w:vertAlign w:val="baseline"/>
      </w:rPr>
    </w:lvl>
    <w:lvl w:ilvl="2">
      <w:start w:val="1"/>
      <w:numFmt w:val="lowerRoman"/>
      <w:lvlText w:val="%3."/>
      <w:lvlJc w:val="right"/>
      <w:pPr>
        <w:ind w:left="2088" w:hanging="18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4" w15:restartNumberingAfterBreak="0">
    <w:nsid w:val="743E3206"/>
    <w:multiLevelType w:val="multilevel"/>
    <w:tmpl w:val="B5283C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79700A5A"/>
    <w:multiLevelType w:val="multilevel"/>
    <w:tmpl w:val="99002D1C"/>
    <w:lvl w:ilvl="0">
      <w:start w:val="1"/>
      <w:numFmt w:val="decimal"/>
      <w:lvlText w:val="(%1)"/>
      <w:lvlJc w:val="left"/>
      <w:pPr>
        <w:ind w:left="660" w:hanging="360"/>
      </w:pPr>
      <w:rPr>
        <w:vertAlign w:val="baseline"/>
      </w:rPr>
    </w:lvl>
    <w:lvl w:ilvl="1">
      <w:start w:val="1"/>
      <w:numFmt w:val="lowerLetter"/>
      <w:lvlText w:val="%2."/>
      <w:lvlJc w:val="left"/>
      <w:pPr>
        <w:ind w:left="1380" w:hanging="360"/>
      </w:pPr>
      <w:rPr>
        <w:vertAlign w:val="baseline"/>
      </w:rPr>
    </w:lvl>
    <w:lvl w:ilvl="2">
      <w:start w:val="1"/>
      <w:numFmt w:val="lowerRoman"/>
      <w:lvlText w:val="%3."/>
      <w:lvlJc w:val="right"/>
      <w:pPr>
        <w:ind w:left="2100" w:hanging="180"/>
      </w:pPr>
      <w:rPr>
        <w:vertAlign w:val="baseline"/>
      </w:rPr>
    </w:lvl>
    <w:lvl w:ilvl="3">
      <w:start w:val="1"/>
      <w:numFmt w:val="decimal"/>
      <w:lvlText w:val="%4."/>
      <w:lvlJc w:val="left"/>
      <w:pPr>
        <w:ind w:left="2820" w:hanging="360"/>
      </w:pPr>
      <w:rPr>
        <w:vertAlign w:val="baseline"/>
      </w:rPr>
    </w:lvl>
    <w:lvl w:ilvl="4">
      <w:start w:val="1"/>
      <w:numFmt w:val="lowerLetter"/>
      <w:lvlText w:val="%5."/>
      <w:lvlJc w:val="left"/>
      <w:pPr>
        <w:ind w:left="3540" w:hanging="360"/>
      </w:pPr>
      <w:rPr>
        <w:vertAlign w:val="baseline"/>
      </w:rPr>
    </w:lvl>
    <w:lvl w:ilvl="5">
      <w:start w:val="1"/>
      <w:numFmt w:val="lowerRoman"/>
      <w:lvlText w:val="%6."/>
      <w:lvlJc w:val="right"/>
      <w:pPr>
        <w:ind w:left="4260" w:hanging="180"/>
      </w:pPr>
      <w:rPr>
        <w:vertAlign w:val="baseline"/>
      </w:rPr>
    </w:lvl>
    <w:lvl w:ilvl="6">
      <w:start w:val="1"/>
      <w:numFmt w:val="decimal"/>
      <w:lvlText w:val="%7."/>
      <w:lvlJc w:val="left"/>
      <w:pPr>
        <w:ind w:left="4980" w:hanging="360"/>
      </w:pPr>
      <w:rPr>
        <w:vertAlign w:val="baseline"/>
      </w:rPr>
    </w:lvl>
    <w:lvl w:ilvl="7">
      <w:start w:val="1"/>
      <w:numFmt w:val="lowerLetter"/>
      <w:lvlText w:val="%8."/>
      <w:lvlJc w:val="left"/>
      <w:pPr>
        <w:ind w:left="5700" w:hanging="360"/>
      </w:pPr>
      <w:rPr>
        <w:vertAlign w:val="baseline"/>
      </w:rPr>
    </w:lvl>
    <w:lvl w:ilvl="8">
      <w:start w:val="1"/>
      <w:numFmt w:val="lowerRoman"/>
      <w:lvlText w:val="%9."/>
      <w:lvlJc w:val="right"/>
      <w:pPr>
        <w:ind w:left="6420" w:hanging="180"/>
      </w:pPr>
      <w:rPr>
        <w:vertAlign w:val="baseline"/>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03"/>
    <w:rsid w:val="0020224D"/>
    <w:rsid w:val="00275A03"/>
    <w:rsid w:val="002E1D3E"/>
    <w:rsid w:val="005E392A"/>
    <w:rsid w:val="007A1CDB"/>
    <w:rsid w:val="00995B19"/>
    <w:rsid w:val="00A9134F"/>
    <w:rsid w:val="00AF0094"/>
    <w:rsid w:val="00CC5D86"/>
    <w:rsid w:val="00E970B3"/>
    <w:rsid w:val="00FC0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1587B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zh-CN"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C02E1"/>
    <w:rPr>
      <w:color w:val="0000FF" w:themeColor="hyperlink"/>
      <w:u w:val="single"/>
    </w:rPr>
  </w:style>
  <w:style w:type="character" w:styleId="UnresolvedMention">
    <w:name w:val="Unresolved Mention"/>
    <w:basedOn w:val="DefaultParagraphFont"/>
    <w:uiPriority w:val="99"/>
    <w:rsid w:val="00FC0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onj@alleghen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1035</Words>
  <Characters>5905</Characters>
  <Application>Microsoft Office Word</Application>
  <DocSecurity>0</DocSecurity>
  <Lines>49</Lines>
  <Paragraphs>13</Paragraphs>
  <ScaleCrop>false</ScaleCrop>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Roach</cp:lastModifiedBy>
  <cp:revision>2</cp:revision>
  <cp:lastPrinted>2019-01-30T16:05:00Z</cp:lastPrinted>
  <dcterms:created xsi:type="dcterms:W3CDTF">2019-01-30T23:04:00Z</dcterms:created>
  <dcterms:modified xsi:type="dcterms:W3CDTF">2019-01-30T23:04:00Z</dcterms:modified>
</cp:coreProperties>
</file>